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after="240" w:befor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6 - </w:t>
      </w:r>
      <w:r w:rsidDel="00000000" w:rsidR="00000000" w:rsidRPr="00000000">
        <w:rPr>
          <w:rFonts w:ascii="Calibri" w:cs="Calibri" w:eastAsia="Calibri" w:hAnsi="Calibri"/>
          <w:b w:val="1"/>
          <w:i w:val="1"/>
          <w:sz w:val="24"/>
          <w:szCs w:val="24"/>
          <w:rtl w:val="0"/>
        </w:rPr>
        <w:t xml:space="preserve">If Stones Could Speak</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4">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5">
      <w:pPr>
        <w:spacing w:after="240" w:before="240"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6">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7">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8">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9">
      <w:pPr>
        <w:spacing w:after="240" w:before="120" w:line="276"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A">
      <w:pPr>
        <w:spacing w:after="240" w:before="120"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B">
      <w:pPr>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C">
      <w:pPr>
        <w:jc w:val="center"/>
        <w:rPr>
          <w:rFonts w:ascii="Calibri" w:cs="Calibri" w:eastAsia="Calibri" w:hAnsi="Calibri"/>
        </w:rPr>
      </w:pPr>
      <w:r w:rsidDel="00000000" w:rsidR="00000000" w:rsidRPr="00000000">
        <w:rPr>
          <w:rFonts w:ascii="Calibri" w:cs="Calibri" w:eastAsia="Calibri" w:hAnsi="Calibri"/>
          <w:b w:val="1"/>
          <w:sz w:val="24"/>
          <w:szCs w:val="24"/>
          <w:rtl w:val="0"/>
        </w:rPr>
        <w:t xml:space="preserve">Grade 6, Unit 1 - </w:t>
      </w:r>
      <w:r w:rsidDel="00000000" w:rsidR="00000000" w:rsidRPr="00000000">
        <w:rPr>
          <w:rFonts w:ascii="Calibri" w:cs="Calibri" w:eastAsia="Calibri" w:hAnsi="Calibri"/>
          <w:b w:val="1"/>
          <w:i w:val="1"/>
          <w:sz w:val="24"/>
          <w:szCs w:val="24"/>
          <w:rtl w:val="0"/>
        </w:rPr>
        <w:t xml:space="preserve">If Stones Could Speak</w:t>
      </w:r>
      <w:r w:rsidDel="00000000" w:rsidR="00000000" w:rsidRPr="00000000">
        <w:rPr>
          <w:rtl w:val="0"/>
        </w:rPr>
      </w:r>
    </w:p>
    <w:p w:rsidR="00000000" w:rsidDel="00000000" w:rsidP="00000000" w:rsidRDefault="00000000" w:rsidRPr="00000000" w14:paraId="0000000D">
      <w:pPr>
        <w:jc w:val="center"/>
        <w:rPr>
          <w:rFonts w:ascii="Calibri" w:cs="Calibri" w:eastAsia="Calibri" w:hAnsi="Calibri"/>
          <w:b w:val="1"/>
          <w:sz w:val="24"/>
          <w:szCs w:val="24"/>
        </w:rPr>
      </w:pPr>
      <w:r w:rsidDel="00000000" w:rsidR="00000000" w:rsidRPr="00000000">
        <w:rPr>
          <w:rtl w:val="0"/>
        </w:rPr>
      </w:r>
    </w:p>
    <w:tbl>
      <w:tblPr>
        <w:tblStyle w:val="Table1"/>
        <w:tblW w:w="144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6240"/>
        <w:gridCol w:w="6270"/>
        <w:tblGridChange w:id="0">
          <w:tblGrid>
            <w:gridCol w:w="1905"/>
            <w:gridCol w:w="6240"/>
            <w:gridCol w:w="627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r w:rsidDel="00000000" w:rsidR="00000000" w:rsidRPr="00000000">
              <w:rPr>
                <w:rtl w:val="0"/>
              </w:rPr>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tcPr>
          <w:p w:rsidR="00000000" w:rsidDel="00000000" w:rsidP="00000000" w:rsidRDefault="00000000" w:rsidRPr="00000000" w14:paraId="00000012">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ead1dc"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rPr>
                <w:rFonts w:ascii="Calibri" w:cs="Calibri" w:eastAsia="Calibri" w:hAnsi="Calibri"/>
                <w:i w:val="1"/>
              </w:rPr>
            </w:pPr>
            <w:r w:rsidDel="00000000" w:rsidR="00000000" w:rsidRPr="00000000">
              <w:rPr>
                <w:rFonts w:ascii="Calibri" w:cs="Calibri" w:eastAsia="Calibri" w:hAnsi="Calibri"/>
                <w:i w:val="1"/>
                <w:rtl w:val="0"/>
              </w:rPr>
              <w:t xml:space="preserve">If Stones Could Speak</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9">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rtl w:val="0"/>
              </w:rPr>
              <w:t xml:space="preserve">We will read </w:t>
            </w:r>
            <w:r w:rsidDel="00000000" w:rsidR="00000000" w:rsidRPr="00000000">
              <w:rPr>
                <w:rFonts w:ascii="Calibri" w:cs="Calibri" w:eastAsia="Calibri" w:hAnsi="Calibri"/>
                <w:i w:val="1"/>
                <w:rtl w:val="0"/>
              </w:rPr>
              <w:t xml:space="preserve">If Stones Could Speak </w:t>
            </w:r>
            <w:r w:rsidDel="00000000" w:rsidR="00000000" w:rsidRPr="00000000">
              <w:rPr>
                <w:rFonts w:ascii="Calibri" w:cs="Calibri" w:eastAsia="Calibri" w:hAnsi="Calibri"/>
                <w:rtl w:val="0"/>
              </w:rPr>
              <w:t xml:space="preserve">by Marc Aronson and a series of related literary and informational texts to explore the question: What is the importance of archaeology to our understanding of history?  We will express our understanding through an explanatory essay that analyzes the author’s perspective about the importance of archaeology. </w:t>
            </w:r>
          </w:p>
        </w:tc>
        <w:tc>
          <w:tcPr>
            <w:shd w:fill="auto" w:val="clear"/>
            <w:tcMar>
              <w:top w:w="100.0" w:type="dxa"/>
              <w:left w:w="100.0" w:type="dxa"/>
              <w:bottom w:w="100.0" w:type="dxa"/>
              <w:right w:w="100.0" w:type="dxa"/>
            </w:tcMar>
          </w:tcPr>
          <w:p w:rsidR="00000000" w:rsidDel="00000000" w:rsidP="00000000" w:rsidRDefault="00000000" w:rsidRPr="00000000" w14:paraId="00000019">
            <w:pPr>
              <w:ind w:left="0" w:firstLine="0"/>
              <w:rPr>
                <w:rFonts w:ascii="Calibri" w:cs="Calibri" w:eastAsia="Calibri" w:hAnsi="Calibri"/>
                <w:i w:val="1"/>
              </w:rPr>
            </w:pPr>
            <w:r w:rsidDel="00000000" w:rsidR="00000000" w:rsidRPr="00000000">
              <w:rPr>
                <w:rFonts w:ascii="Calibri" w:cs="Calibri" w:eastAsia="Calibri" w:hAnsi="Calibri"/>
                <w:rtl w:val="0"/>
              </w:rPr>
              <w:t xml:space="preserve">Students with significant cognitive disabilities will have access to both the original and adapted versions of </w:t>
            </w:r>
            <w:r w:rsidDel="00000000" w:rsidR="00000000" w:rsidRPr="00000000">
              <w:rPr>
                <w:rFonts w:ascii="Calibri" w:cs="Calibri" w:eastAsia="Calibri" w:hAnsi="Calibri"/>
                <w:i w:val="1"/>
                <w:rtl w:val="0"/>
              </w:rPr>
              <w:t xml:space="preserve">If Stones Could Speak </w:t>
            </w:r>
            <w:r w:rsidDel="00000000" w:rsidR="00000000" w:rsidRPr="00000000">
              <w:rPr>
                <w:rFonts w:ascii="Calibri" w:cs="Calibri" w:eastAsia="Calibri" w:hAnsi="Calibri"/>
                <w:rtl w:val="0"/>
              </w:rPr>
              <w:t xml:space="preserve">by Marc Aronson and a series of related literary and informational texts to explore the question: “</w:t>
            </w:r>
            <w:r w:rsidDel="00000000" w:rsidR="00000000" w:rsidRPr="00000000">
              <w:rPr>
                <w:rFonts w:ascii="Calibri" w:cs="Calibri" w:eastAsia="Calibri" w:hAnsi="Calibri"/>
                <w:i w:val="1"/>
                <w:rtl w:val="0"/>
              </w:rPr>
              <w:t xml:space="preserve">What is the importance of archaeology to our understanding of history?</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  To address this question, students will create a permanent product to explain the author’s perspective about the importance of archaeology.</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rtl w:val="0"/>
              </w:rPr>
              <w:t xml:space="preserve">What is the importance of archaeology to our understanding of history? </w:t>
            </w:r>
          </w:p>
        </w:tc>
        <w:tc>
          <w:tcPr>
            <w:shd w:fill="auto" w:val="clear"/>
            <w:tcMar>
              <w:top w:w="100.0" w:type="dxa"/>
              <w:left w:w="100.0" w:type="dxa"/>
              <w:bottom w:w="100.0" w:type="dxa"/>
              <w:right w:w="100.0" w:type="dxa"/>
            </w:tcMar>
          </w:tcPr>
          <w:p w:rsidR="00000000" w:rsidDel="00000000" w:rsidP="00000000" w:rsidRDefault="00000000" w:rsidRPr="00000000" w14:paraId="0000001C">
            <w:pPr>
              <w:rPr>
                <w:rFonts w:ascii="Calibri" w:cs="Calibri" w:eastAsia="Calibri" w:hAnsi="Calibri"/>
                <w:i w:val="1"/>
              </w:rPr>
            </w:pPr>
            <w:r w:rsidDel="00000000" w:rsidR="00000000" w:rsidRPr="00000000">
              <w:rPr>
                <w:rFonts w:ascii="Calibri" w:cs="Calibri" w:eastAsia="Calibri" w:hAnsi="Calibri"/>
                <w:i w:val="1"/>
                <w:rtl w:val="0"/>
              </w:rPr>
              <w:t xml:space="preserve">What is the importance of archaeology to our understanding of history?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rtl w:val="0"/>
              </w:rPr>
              <w:t xml:space="preserve">Read the following statement from </w:t>
            </w:r>
            <w:r w:rsidDel="00000000" w:rsidR="00000000" w:rsidRPr="00000000">
              <w:rPr>
                <w:rFonts w:ascii="Calibri" w:cs="Calibri" w:eastAsia="Calibri" w:hAnsi="Calibri"/>
                <w:i w:val="1"/>
                <w:rtl w:val="0"/>
              </w:rPr>
              <w:t xml:space="preserve">If Stones Could Speak: Unlocking the Secrets of Stonehenge,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rtl w:val="0"/>
              </w:rPr>
              <w:t xml:space="preserve">This is a book about questioning what others believe to be true, not accepting ideas just because famous people say they are right.</w:t>
            </w:r>
            <w:r w:rsidDel="00000000" w:rsidR="00000000" w:rsidRPr="00000000">
              <w:rPr>
                <w:rFonts w:ascii="Calibri" w:cs="Calibri" w:eastAsia="Calibri" w:hAnsi="Calibri"/>
                <w:rtl w:val="0"/>
              </w:rPr>
              <w:t xml:space="preserve"> [...] And this is the really big story here - how a new idea, a new way of thinking, can go from being dismissed to capturing the attention of the world” (pp. 8-9).</w:t>
            </w:r>
          </w:p>
          <w:p w:rsidR="00000000" w:rsidDel="00000000" w:rsidP="00000000" w:rsidRDefault="00000000" w:rsidRPr="00000000" w14:paraId="0000001F">
            <w:pPr>
              <w:rPr>
                <w:rFonts w:ascii="Calibri" w:cs="Calibri" w:eastAsia="Calibri" w:hAnsi="Calibri"/>
              </w:rPr>
            </w:pPr>
            <w:r w:rsidDel="00000000" w:rsidR="00000000" w:rsidRPr="00000000">
              <w:rPr>
                <w:rtl w:val="0"/>
              </w:rPr>
            </w:r>
          </w:p>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rtl w:val="0"/>
              </w:rPr>
              <w:t xml:space="preserve">What does the author Marc Aronson mean and how does he explain and support this idea throughout the text? </w:t>
            </w:r>
          </w:p>
          <w:p w:rsidR="00000000" w:rsidDel="00000000" w:rsidP="00000000" w:rsidRDefault="00000000" w:rsidRPr="00000000" w14:paraId="00000021">
            <w:pPr>
              <w:rPr>
                <w:rFonts w:ascii="Calibri" w:cs="Calibri" w:eastAsia="Calibri" w:hAnsi="Calibri"/>
              </w:rPr>
            </w:pPr>
            <w:r w:rsidDel="00000000" w:rsidR="00000000" w:rsidRPr="00000000">
              <w:rPr>
                <w:rtl w:val="0"/>
              </w:rPr>
            </w:r>
          </w:p>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rtl w:val="0"/>
              </w:rPr>
              <w:t xml:space="preserve">To answer this question:</w:t>
            </w:r>
          </w:p>
          <w:p w:rsidR="00000000" w:rsidDel="00000000" w:rsidP="00000000" w:rsidRDefault="00000000" w:rsidRPr="00000000" w14:paraId="00000023">
            <w:pPr>
              <w:numPr>
                <w:ilvl w:val="0"/>
                <w:numId w:val="138"/>
              </w:numPr>
              <w:ind w:left="720" w:hanging="360"/>
              <w:rPr>
                <w:rFonts w:ascii="Calibri" w:cs="Calibri" w:eastAsia="Calibri" w:hAnsi="Calibri"/>
              </w:rPr>
            </w:pPr>
            <w:r w:rsidDel="00000000" w:rsidR="00000000" w:rsidRPr="00000000">
              <w:rPr>
                <w:rFonts w:ascii="Calibri" w:cs="Calibri" w:eastAsia="Calibri" w:hAnsi="Calibri"/>
                <w:rtl w:val="0"/>
              </w:rPr>
              <w:t xml:space="preserve">Read the quotation.</w:t>
            </w:r>
          </w:p>
          <w:p w:rsidR="00000000" w:rsidDel="00000000" w:rsidP="00000000" w:rsidRDefault="00000000" w:rsidRPr="00000000" w14:paraId="00000024">
            <w:pPr>
              <w:numPr>
                <w:ilvl w:val="0"/>
                <w:numId w:val="138"/>
              </w:numPr>
              <w:ind w:left="720" w:hanging="360"/>
              <w:rPr>
                <w:rFonts w:ascii="Calibri" w:cs="Calibri" w:eastAsia="Calibri" w:hAnsi="Calibri"/>
              </w:rPr>
            </w:pPr>
            <w:r w:rsidDel="00000000" w:rsidR="00000000" w:rsidRPr="00000000">
              <w:rPr>
                <w:rFonts w:ascii="Calibri" w:cs="Calibri" w:eastAsia="Calibri" w:hAnsi="Calibri"/>
                <w:rtl w:val="0"/>
              </w:rPr>
              <w:t xml:space="preserve">Review the text to determine the meaning of the quotation.</w:t>
            </w:r>
          </w:p>
          <w:p w:rsidR="00000000" w:rsidDel="00000000" w:rsidP="00000000" w:rsidRDefault="00000000" w:rsidRPr="00000000" w14:paraId="00000025">
            <w:pPr>
              <w:numPr>
                <w:ilvl w:val="0"/>
                <w:numId w:val="138"/>
              </w:numPr>
              <w:ind w:left="720" w:hanging="360"/>
              <w:rPr>
                <w:rFonts w:ascii="Calibri" w:cs="Calibri" w:eastAsia="Calibri" w:hAnsi="Calibri"/>
              </w:rPr>
            </w:pPr>
            <w:r w:rsidDel="00000000" w:rsidR="00000000" w:rsidRPr="00000000">
              <w:rPr>
                <w:rFonts w:ascii="Calibri" w:cs="Calibri" w:eastAsia="Calibri" w:hAnsi="Calibri"/>
                <w:rtl w:val="0"/>
              </w:rPr>
              <w:t xml:space="preserve">Determine 2 - 3 reasons the authors provide which support this central idea.</w:t>
            </w:r>
          </w:p>
          <w:p w:rsidR="00000000" w:rsidDel="00000000" w:rsidP="00000000" w:rsidRDefault="00000000" w:rsidRPr="00000000" w14:paraId="00000026">
            <w:pPr>
              <w:numPr>
                <w:ilvl w:val="0"/>
                <w:numId w:val="138"/>
              </w:numPr>
              <w:ind w:left="720" w:hanging="360"/>
              <w:rPr>
                <w:rFonts w:ascii="Calibri" w:cs="Calibri" w:eastAsia="Calibri" w:hAnsi="Calibri"/>
              </w:rPr>
            </w:pPr>
            <w:r w:rsidDel="00000000" w:rsidR="00000000" w:rsidRPr="00000000">
              <w:rPr>
                <w:rFonts w:ascii="Calibri" w:cs="Calibri" w:eastAsia="Calibri" w:hAnsi="Calibri"/>
                <w:rtl w:val="0"/>
              </w:rPr>
              <w:t xml:space="preserve">For each reason, select details, examples, evidence, etc. the author provides as support. </w:t>
            </w:r>
          </w:p>
          <w:p w:rsidR="00000000" w:rsidDel="00000000" w:rsidP="00000000" w:rsidRDefault="00000000" w:rsidRPr="00000000" w14:paraId="00000027">
            <w:pPr>
              <w:rPr>
                <w:rFonts w:ascii="Calibri" w:cs="Calibri" w:eastAsia="Calibri" w:hAnsi="Calibri"/>
              </w:rPr>
            </w:pPr>
            <w:r w:rsidDel="00000000" w:rsidR="00000000" w:rsidRPr="00000000">
              <w:rPr>
                <w:rtl w:val="0"/>
              </w:rPr>
            </w:r>
          </w:p>
          <w:p w:rsidR="00000000" w:rsidDel="00000000" w:rsidP="00000000" w:rsidRDefault="00000000" w:rsidRPr="00000000" w14:paraId="00000028">
            <w:pPr>
              <w:rPr>
                <w:rFonts w:ascii="Calibri" w:cs="Calibri" w:eastAsia="Calibri" w:hAnsi="Calibri"/>
              </w:rPr>
            </w:pPr>
            <w:r w:rsidDel="00000000" w:rsidR="00000000" w:rsidRPr="00000000">
              <w:rPr>
                <w:rFonts w:ascii="Calibri" w:cs="Calibri" w:eastAsia="Calibri" w:hAnsi="Calibri"/>
                <w:rtl w:val="0"/>
              </w:rPr>
              <w:t xml:space="preserve">Write an essay that explains how the author introduces and elaborates his central idea and purpose. Be sure to use proper grammar, conventions, spelling, and grade-appropriate words and phrases. Cite several pieces of textual evidence, including direct quotations and page numbers. </w:t>
            </w:r>
          </w:p>
          <w:p w:rsidR="00000000" w:rsidDel="00000000" w:rsidP="00000000" w:rsidRDefault="00000000" w:rsidRPr="00000000" w14:paraId="00000029">
            <w:pPr>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spacing w:after="200" w:before="20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Create a permanent product to demonstrate how the author, Marc Aronson, develops the idea that  “This is a book about questioning what others </w:t>
            </w:r>
            <w:r w:rsidDel="00000000" w:rsidR="00000000" w:rsidRPr="00000000">
              <w:rPr>
                <w:rFonts w:ascii="Calibri" w:cs="Calibri" w:eastAsia="Calibri" w:hAnsi="Calibri"/>
                <w:rtl w:val="0"/>
              </w:rPr>
              <w:t xml:space="preserve">believe</w:t>
            </w:r>
            <w:r w:rsidDel="00000000" w:rsidR="00000000" w:rsidRPr="00000000">
              <w:rPr>
                <w:rFonts w:ascii="Calibri" w:cs="Calibri" w:eastAsia="Calibri" w:hAnsi="Calibri"/>
                <w:rtl w:val="0"/>
              </w:rPr>
              <w:t xml:space="preserve"> to be </w:t>
            </w:r>
            <w:r w:rsidDel="00000000" w:rsidR="00000000" w:rsidRPr="00000000">
              <w:rPr>
                <w:rFonts w:ascii="Calibri" w:cs="Calibri" w:eastAsia="Calibri" w:hAnsi="Calibri"/>
                <w:rtl w:val="0"/>
              </w:rPr>
              <w:t xml:space="preserve">true</w:t>
            </w:r>
            <w:r w:rsidDel="00000000" w:rsidR="00000000" w:rsidRPr="00000000">
              <w:rPr>
                <w:rFonts w:ascii="Calibri" w:cs="Calibri" w:eastAsia="Calibri" w:hAnsi="Calibri"/>
                <w:rtl w:val="0"/>
              </w:rPr>
              <w:t xml:space="preserve">, not accepting ideas just </w:t>
            </w:r>
            <w:r w:rsidDel="00000000" w:rsidR="00000000" w:rsidRPr="00000000">
              <w:rPr>
                <w:rFonts w:ascii="Calibri" w:cs="Calibri" w:eastAsia="Calibri" w:hAnsi="Calibri"/>
                <w:rtl w:val="0"/>
              </w:rPr>
              <w:t xml:space="preserve">because</w:t>
            </w:r>
            <w:r w:rsidDel="00000000" w:rsidR="00000000" w:rsidRPr="00000000">
              <w:rPr>
                <w:rFonts w:ascii="Calibri" w:cs="Calibri" w:eastAsia="Calibri" w:hAnsi="Calibri"/>
                <w:rtl w:val="0"/>
              </w:rPr>
              <w:t xml:space="preserve"> famous people say they are right.” (pp. 8-9).  </w:t>
            </w:r>
            <w:r w:rsidDel="00000000" w:rsidR="00000000" w:rsidRPr="00000000">
              <w:rPr>
                <w:rFonts w:ascii="Calibri" w:cs="Calibri" w:eastAsia="Calibri" w:hAnsi="Calibri"/>
                <w:rtl w:val="0"/>
              </w:rPr>
              <w:t xml:space="preserve">In order to do this, students will:</w:t>
            </w:r>
            <w:r w:rsidDel="00000000" w:rsidR="00000000" w:rsidRPr="00000000">
              <w:rPr>
                <w:rtl w:val="0"/>
              </w:rPr>
            </w:r>
          </w:p>
          <w:p w:rsidR="00000000" w:rsidDel="00000000" w:rsidP="00000000" w:rsidRDefault="00000000" w:rsidRPr="00000000" w14:paraId="0000002B">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 the quotation.</w:t>
            </w:r>
          </w:p>
          <w:p w:rsidR="00000000" w:rsidDel="00000000" w:rsidP="00000000" w:rsidRDefault="00000000" w:rsidRPr="00000000" w14:paraId="0000002C">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Review the text to determine the meaning of the quotation.</w:t>
            </w:r>
          </w:p>
          <w:p w:rsidR="00000000" w:rsidDel="00000000" w:rsidP="00000000" w:rsidRDefault="00000000" w:rsidRPr="00000000" w14:paraId="0000002D">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Match 2 - 3 reasons the author provides which support this central idea.</w:t>
            </w:r>
          </w:p>
          <w:p w:rsidR="00000000" w:rsidDel="00000000" w:rsidP="00000000" w:rsidRDefault="00000000" w:rsidRPr="00000000" w14:paraId="0000002E">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For each reason, identify details, examples, and evidence the author provides as support. </w:t>
            </w:r>
          </w:p>
          <w:p w:rsidR="00000000" w:rsidDel="00000000" w:rsidP="00000000" w:rsidRDefault="00000000" w:rsidRPr="00000000" w14:paraId="0000002F">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0">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w:t>
            </w:r>
            <w:r w:rsidDel="00000000" w:rsidR="00000000" w:rsidRPr="00000000">
              <w:rPr>
                <w:rFonts w:ascii="Calibri" w:cs="Calibri" w:eastAsia="Calibri" w:hAnsi="Calibri"/>
                <w:rtl w:val="0"/>
              </w:rPr>
              <w:t xml:space="preserve"> permanent product should demonstrate how the author develops his ideas about the importance of questioning the beliefs of the past.  Be sure to support your claim with reasons and evidence from the text and include a conclusion. </w:t>
            </w:r>
          </w:p>
          <w:p w:rsidR="00000000" w:rsidDel="00000000" w:rsidP="00000000" w:rsidRDefault="00000000" w:rsidRPr="00000000" w14:paraId="00000031">
            <w:pPr>
              <w:rPr>
                <w:rFonts w:ascii="Calibri" w:cs="Calibri" w:eastAsia="Calibri" w:hAnsi="Calibri"/>
              </w:rPr>
            </w:pPr>
            <w:r w:rsidDel="00000000" w:rsidR="00000000" w:rsidRPr="00000000">
              <w:rPr>
                <w:rFonts w:ascii="Calibri" w:cs="Calibri" w:eastAsia="Calibri" w:hAnsi="Calibri"/>
                <w:rtl w:val="0"/>
              </w:rPr>
              <w:t xml:space="preserve">Write an essay that explains how the author elaborates his central idea.  Be sure to use proper grammar, conventions, spelling, and grade-appropriate words and phrases. Cite one piece of textual evidence, including direct quotation and page number. </w:t>
            </w:r>
            <w:r w:rsidDel="00000000" w:rsidR="00000000" w:rsidRPr="00000000">
              <w:rPr>
                <w:rtl w:val="0"/>
              </w:rPr>
            </w:r>
          </w:p>
          <w:p w:rsidR="00000000" w:rsidDel="00000000" w:rsidP="00000000" w:rsidRDefault="00000000" w:rsidRPr="00000000" w14:paraId="00000032">
            <w:pPr>
              <w:rPr>
                <w:rFonts w:ascii="Calibri" w:cs="Calibri" w:eastAsia="Calibri" w:hAnsi="Calibri"/>
              </w:rPr>
            </w:pPr>
            <w:r w:rsidDel="00000000" w:rsidR="00000000" w:rsidRPr="00000000">
              <w:rPr>
                <w:rtl w:val="0"/>
              </w:rPr>
            </w:r>
          </w:p>
          <w:p w:rsidR="00000000" w:rsidDel="00000000" w:rsidP="00000000" w:rsidRDefault="00000000" w:rsidRPr="00000000" w14:paraId="00000033">
            <w:pPr>
              <w:rPr>
                <w:rFonts w:ascii="Calibri" w:cs="Calibri" w:eastAsia="Calibri" w:hAnsi="Calibri"/>
              </w:rPr>
            </w:pPr>
            <w:hyperlink r:id="rId10">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 Use textual evidence to support inference</w:t>
            </w:r>
          </w:p>
          <w:p w:rsidR="00000000" w:rsidDel="00000000" w:rsidP="00000000" w:rsidRDefault="00000000" w:rsidRPr="00000000" w14:paraId="00000034">
            <w:pPr>
              <w:rPr>
                <w:rFonts w:ascii="Calibri" w:cs="Calibri" w:eastAsia="Calibri" w:hAnsi="Calibri"/>
              </w:rPr>
            </w:pPr>
            <w:r w:rsidDel="00000000" w:rsidR="00000000" w:rsidRPr="00000000">
              <w:rPr>
                <w:rtl w:val="0"/>
              </w:rPr>
            </w:r>
          </w:p>
          <w:p w:rsidR="00000000" w:rsidDel="00000000" w:rsidP="00000000" w:rsidRDefault="00000000" w:rsidRPr="00000000" w14:paraId="00000035">
            <w:pPr>
              <w:rPr>
                <w:rFonts w:ascii="Calibri" w:cs="Calibri" w:eastAsia="Calibri" w:hAnsi="Calibri"/>
              </w:rPr>
            </w:pPr>
            <w:hyperlink r:id="rId11">
              <w:r w:rsidDel="00000000" w:rsidR="00000000" w:rsidRPr="00000000">
                <w:rPr>
                  <w:rFonts w:ascii="Calibri" w:cs="Calibri" w:eastAsia="Calibri" w:hAnsi="Calibri"/>
                  <w:b w:val="1"/>
                  <w:color w:val="1155cc"/>
                  <w:u w:val="single"/>
                  <w:rtl w:val="0"/>
                </w:rPr>
                <w:t xml:space="preserve">LC.RI.6.7c</w:t>
              </w:r>
            </w:hyperlink>
            <w:hyperlink r:id="rId12">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Identify relevant details from several texts on the same topic (e.g., what are the important things that you learned?).</w:t>
            </w:r>
          </w:p>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hyperlink r:id="rId13">
              <w:r w:rsidDel="00000000" w:rsidR="00000000" w:rsidRPr="00000000">
                <w:rPr>
                  <w:rFonts w:ascii="Calibri" w:cs="Calibri" w:eastAsia="Calibri" w:hAnsi="Calibri"/>
                  <w:color w:val="1155cc"/>
                  <w:u w:val="single"/>
                  <w:rtl w:val="0"/>
                </w:rPr>
                <w:t xml:space="preserve">LC.W.6.4</w:t>
              </w:r>
            </w:hyperlink>
            <w:r w:rsidDel="00000000" w:rsidR="00000000" w:rsidRPr="00000000">
              <w:rPr>
                <w:rFonts w:ascii="Calibri" w:cs="Calibri" w:eastAsia="Calibri" w:hAnsi="Calibri"/>
                <w:rtl w:val="0"/>
              </w:rPr>
              <w:t xml:space="preserve"> Produce a clear, coherent permanent product that is appropriate to the specific task (e.g., topic or text), purpose (e.g., to inform or entertain), and audience (e.g., reader).</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11 sections, 32 lessons total</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3B">
      <w:pPr>
        <w:rPr>
          <w:rFonts w:ascii="Calibri" w:cs="Calibri" w:eastAsia="Calibri" w:hAnsi="Calibri"/>
        </w:rPr>
      </w:pPr>
      <w:r w:rsidDel="00000000" w:rsidR="00000000" w:rsidRPr="00000000">
        <w:rPr>
          <w:rtl w:val="0"/>
        </w:rPr>
      </w:r>
    </w:p>
    <w:p w:rsidR="00000000" w:rsidDel="00000000" w:rsidP="00000000" w:rsidRDefault="00000000" w:rsidRPr="00000000" w14:paraId="0000003C">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3D">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3E">
      <w:pPr>
        <w:rPr>
          <w:rFonts w:ascii="Calibri" w:cs="Calibri" w:eastAsia="Calibri" w:hAnsi="Calibri"/>
        </w:rPr>
      </w:pPr>
      <w:r w:rsidDel="00000000" w:rsidR="00000000" w:rsidRPr="00000000">
        <w:rPr>
          <w:rtl w:val="0"/>
        </w:rPr>
      </w:r>
    </w:p>
    <w:tbl>
      <w:tblPr>
        <w:tblStyle w:val="Table2"/>
        <w:tblW w:w="1440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855"/>
        <w:gridCol w:w="2850"/>
        <w:gridCol w:w="5670"/>
        <w:tblGridChange w:id="0">
          <w:tblGrid>
            <w:gridCol w:w="2025"/>
            <w:gridCol w:w="3855"/>
            <w:gridCol w:w="2850"/>
            <w:gridCol w:w="567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4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a quotation from </w:t>
            </w:r>
            <w:r w:rsidDel="00000000" w:rsidR="00000000" w:rsidRPr="00000000">
              <w:rPr>
                <w:rFonts w:ascii="Calibri" w:cs="Calibri" w:eastAsia="Calibri" w:hAnsi="Calibri"/>
                <w:i w:val="1"/>
                <w:rtl w:val="0"/>
              </w:rPr>
              <w:t xml:space="preserve">If Stones Could Speak. </w:t>
            </w:r>
            <w:r w:rsidDel="00000000" w:rsidR="00000000" w:rsidRPr="00000000">
              <w:rPr>
                <w:rFonts w:ascii="Calibri" w:cs="Calibri" w:eastAsia="Calibri" w:hAnsi="Calibri"/>
                <w:rtl w:val="0"/>
              </w:rPr>
              <w:t xml:space="preserve">Students answer the question: What does the author Marc Aronson mean and how does he explain and support this idea throughout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A">
            <w:pPr>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Exemplar student response</w:t>
            </w:r>
          </w:p>
          <w:p w:rsidR="00000000" w:rsidDel="00000000" w:rsidP="00000000" w:rsidRDefault="00000000" w:rsidRPr="00000000" w14:paraId="0000004B">
            <w:pPr>
              <w:numPr>
                <w:ilvl w:val="0"/>
                <w:numId w:val="96"/>
              </w:numPr>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 </w:t>
            </w:r>
          </w:p>
        </w:tc>
        <w:tc>
          <w:tcPr>
            <w:tcMar>
              <w:top w:w="100.0" w:type="dxa"/>
              <w:left w:w="100.0" w:type="dxa"/>
              <w:bottom w:w="100.0" w:type="dxa"/>
              <w:right w:w="100.0" w:type="dxa"/>
            </w:tcMar>
          </w:tcPr>
          <w:p w:rsidR="00000000" w:rsidDel="00000000" w:rsidP="00000000" w:rsidRDefault="00000000" w:rsidRPr="00000000" w14:paraId="0000004C">
            <w:pPr>
              <w:spacing w:after="200" w:before="20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rtl w:val="0"/>
              </w:rPr>
              <w:t xml:space="preserve">Create</w:t>
            </w:r>
            <w:r w:rsidDel="00000000" w:rsidR="00000000" w:rsidRPr="00000000">
              <w:rPr>
                <w:rFonts w:ascii="Calibri" w:cs="Calibri" w:eastAsia="Calibri" w:hAnsi="Calibri"/>
                <w:rtl w:val="0"/>
              </w:rPr>
              <w:t xml:space="preserve"> a permanent product to demonstrate how the author, Marc Aronson, develops the idea of </w:t>
            </w:r>
            <w:r w:rsidDel="00000000" w:rsidR="00000000" w:rsidRPr="00000000">
              <w:rPr>
                <w:rFonts w:ascii="Calibri" w:cs="Calibri" w:eastAsia="Calibri" w:hAnsi="Calibri"/>
                <w:rtl w:val="0"/>
              </w:rPr>
              <w:t xml:space="preserve">“questioning what others believe to be true, not accepting ideas just because famous people say they are right.”</w:t>
            </w:r>
            <w:r w:rsidDel="00000000" w:rsidR="00000000" w:rsidRPr="00000000">
              <w:rPr>
                <w:rFonts w:ascii="Calibri" w:cs="Calibri" w:eastAsia="Calibri" w:hAnsi="Calibri"/>
                <w:rtl w:val="0"/>
              </w:rPr>
              <w:t xml:space="preserve"> (pp. 8-9).  In order to do this, students will:</w:t>
            </w:r>
            <w:r w:rsidDel="00000000" w:rsidR="00000000" w:rsidRPr="00000000">
              <w:rPr>
                <w:rtl w:val="0"/>
              </w:rPr>
            </w:r>
          </w:p>
          <w:p w:rsidR="00000000" w:rsidDel="00000000" w:rsidP="00000000" w:rsidRDefault="00000000" w:rsidRPr="00000000" w14:paraId="0000004D">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Read the quotation.</w:t>
            </w:r>
          </w:p>
          <w:p w:rsidR="00000000" w:rsidDel="00000000" w:rsidP="00000000" w:rsidRDefault="00000000" w:rsidRPr="00000000" w14:paraId="0000004E">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Review the text to determine the meaning of the quotation.</w:t>
            </w:r>
          </w:p>
          <w:p w:rsidR="00000000" w:rsidDel="00000000" w:rsidP="00000000" w:rsidRDefault="00000000" w:rsidRPr="00000000" w14:paraId="0000004F">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Match one reason the author provides which support this central idea.</w:t>
            </w:r>
          </w:p>
          <w:p w:rsidR="00000000" w:rsidDel="00000000" w:rsidP="00000000" w:rsidRDefault="00000000" w:rsidRPr="00000000" w14:paraId="00000050">
            <w:pPr>
              <w:numPr>
                <w:ilvl w:val="0"/>
                <w:numId w:val="27"/>
              </w:numPr>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Identify details, examples, evidence, etc. the author provides as support. </w:t>
            </w:r>
          </w:p>
          <w:p w:rsidR="00000000" w:rsidDel="00000000" w:rsidP="00000000" w:rsidRDefault="00000000" w:rsidRPr="00000000" w14:paraId="00000051">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after="12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demonstrate how the author develops his ideas about the importance of archaeology.  Be sure to support your claim with reasons and evidence from the text and include a conclusion. </w:t>
            </w:r>
          </w:p>
          <w:p w:rsidR="00000000" w:rsidDel="00000000" w:rsidP="00000000" w:rsidRDefault="00000000" w:rsidRPr="00000000" w14:paraId="00000053">
            <w:pPr>
              <w:rPr>
                <w:rFonts w:ascii="Calibri" w:cs="Calibri" w:eastAsia="Calibri" w:hAnsi="Calibri"/>
              </w:rPr>
            </w:pPr>
            <w:hyperlink r:id="rId14">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 Use textual evidence to support inference</w:t>
            </w:r>
          </w:p>
          <w:p w:rsidR="00000000" w:rsidDel="00000000" w:rsidP="00000000" w:rsidRDefault="00000000" w:rsidRPr="00000000" w14:paraId="00000054">
            <w:pPr>
              <w:rPr>
                <w:rFonts w:ascii="Calibri" w:cs="Calibri" w:eastAsia="Calibri" w:hAnsi="Calibri"/>
              </w:rPr>
            </w:pPr>
            <w:r w:rsidDel="00000000" w:rsidR="00000000" w:rsidRPr="00000000">
              <w:rPr>
                <w:rtl w:val="0"/>
              </w:rPr>
            </w:r>
          </w:p>
          <w:p w:rsidR="00000000" w:rsidDel="00000000" w:rsidP="00000000" w:rsidRDefault="00000000" w:rsidRPr="00000000" w14:paraId="00000055">
            <w:pPr>
              <w:rPr>
                <w:rFonts w:ascii="Calibri" w:cs="Calibri" w:eastAsia="Calibri" w:hAnsi="Calibri"/>
              </w:rPr>
            </w:pPr>
            <w:hyperlink r:id="rId15">
              <w:r w:rsidDel="00000000" w:rsidR="00000000" w:rsidRPr="00000000">
                <w:rPr>
                  <w:rFonts w:ascii="Calibri" w:cs="Calibri" w:eastAsia="Calibri" w:hAnsi="Calibri"/>
                  <w:b w:val="1"/>
                  <w:color w:val="1155cc"/>
                  <w:u w:val="single"/>
                  <w:rtl w:val="0"/>
                </w:rPr>
                <w:t xml:space="preserve">LC.RI.6.7c</w:t>
              </w:r>
            </w:hyperlink>
            <w:hyperlink r:id="rId16">
              <w:r w:rsidDel="00000000" w:rsidR="00000000" w:rsidRPr="00000000">
                <w:rPr>
                  <w:rFonts w:ascii="Calibri" w:cs="Calibri" w:eastAsia="Calibri" w:hAnsi="Calibri"/>
                  <w:color w:val="1155cc"/>
                  <w:u w:val="single"/>
                  <w:rtl w:val="0"/>
                </w:rPr>
                <w:t xml:space="preserve"> </w:t>
              </w:r>
            </w:hyperlink>
            <w:r w:rsidDel="00000000" w:rsidR="00000000" w:rsidRPr="00000000">
              <w:rPr>
                <w:rFonts w:ascii="Calibri" w:cs="Calibri" w:eastAsia="Calibri" w:hAnsi="Calibri"/>
                <w:rtl w:val="0"/>
              </w:rPr>
              <w:t xml:space="preserve">Identify relevant details from several texts on the same topic (e.g., what are the important things that you learned?).</w:t>
            </w:r>
          </w:p>
          <w:p w:rsidR="00000000" w:rsidDel="00000000" w:rsidP="00000000" w:rsidRDefault="00000000" w:rsidRPr="00000000" w14:paraId="00000056">
            <w:pPr>
              <w:rPr>
                <w:rFonts w:ascii="Calibri" w:cs="Calibri" w:eastAsia="Calibri" w:hAnsi="Calibri"/>
              </w:rPr>
            </w:pPr>
            <w:r w:rsidDel="00000000" w:rsidR="00000000" w:rsidRPr="00000000">
              <w:rPr>
                <w:rtl w:val="0"/>
              </w:rPr>
            </w:r>
          </w:p>
          <w:p w:rsidR="00000000" w:rsidDel="00000000" w:rsidP="00000000" w:rsidRDefault="00000000" w:rsidRPr="00000000" w14:paraId="00000057">
            <w:pPr>
              <w:rPr>
                <w:rFonts w:ascii="Calibri" w:cs="Calibri" w:eastAsia="Calibri" w:hAnsi="Calibri"/>
                <w:b w:val="1"/>
              </w:rPr>
            </w:pPr>
            <w:hyperlink r:id="rId17">
              <w:r w:rsidDel="00000000" w:rsidR="00000000" w:rsidRPr="00000000">
                <w:rPr>
                  <w:rFonts w:ascii="Calibri" w:cs="Calibri" w:eastAsia="Calibri" w:hAnsi="Calibri"/>
                  <w:color w:val="1155cc"/>
                  <w:u w:val="single"/>
                  <w:rtl w:val="0"/>
                </w:rPr>
                <w:t xml:space="preserve">LC.W.6.4</w:t>
              </w:r>
            </w:hyperlink>
            <w:r w:rsidDel="00000000" w:rsidR="00000000" w:rsidRPr="00000000">
              <w:rPr>
                <w:rFonts w:ascii="Calibri" w:cs="Calibri" w:eastAsia="Calibri" w:hAnsi="Calibri"/>
                <w:rtl w:val="0"/>
              </w:rPr>
              <w:t xml:space="preserve"> Produce a clear, coherent permanent product that is appropriate to the specific task (e.g., topic or text), purpose (e.g., to inform or entertain), and audience (e.g., reader).</w:t>
            </w: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rPr>
                <w:rFonts w:ascii="Calibri" w:cs="Calibri" w:eastAsia="Calibri" w:hAnsi="Calibri"/>
              </w:rPr>
            </w:pPr>
            <w:r w:rsidDel="00000000" w:rsidR="00000000" w:rsidRPr="00000000">
              <w:rPr>
                <w:rFonts w:ascii="Calibri" w:cs="Calibri" w:eastAsia="Calibri" w:hAnsi="Calibri"/>
                <w:rtl w:val="0"/>
              </w:rPr>
              <w:t xml:space="preserve">Students read “Archaeologists and Their Theories” and “The Ever-Changing Timeline of Stonehenge” from the Appendix of I</w:t>
            </w:r>
            <w:r w:rsidDel="00000000" w:rsidR="00000000" w:rsidRPr="00000000">
              <w:rPr>
                <w:rFonts w:ascii="Calibri" w:cs="Calibri" w:eastAsia="Calibri" w:hAnsi="Calibri"/>
                <w:i w:val="1"/>
                <w:rtl w:val="0"/>
              </w:rPr>
              <w:t xml:space="preserve">f Stone Could Speak</w:t>
            </w:r>
            <w:r w:rsidDel="00000000" w:rsidR="00000000" w:rsidRPr="00000000">
              <w:rPr>
                <w:rFonts w:ascii="Calibri" w:cs="Calibri" w:eastAsia="Calibri" w:hAnsi="Calibri"/>
                <w:rtl w:val="0"/>
              </w:rPr>
              <w:t xml:space="preserve">. Students also read “Profiles of Archaeologists.”  Then students answer a combination of questions.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numPr>
                <w:ilvl w:val="0"/>
                <w:numId w:val="58"/>
              </w:numPr>
              <w:ind w:left="720" w:hanging="360"/>
            </w:pPr>
            <w:r w:rsidDel="00000000" w:rsidR="00000000" w:rsidRPr="00000000">
              <w:rPr>
                <w:rFonts w:ascii="Calibri" w:cs="Calibri" w:eastAsia="Calibri" w:hAnsi="Calibri"/>
                <w:rtl w:val="0"/>
              </w:rPr>
              <w:t xml:space="preserve">Task items</w:t>
            </w:r>
            <w:r w:rsidDel="00000000" w:rsidR="00000000" w:rsidRPr="00000000">
              <w:rPr>
                <w:rtl w:val="0"/>
              </w:rPr>
            </w:r>
          </w:p>
          <w:p w:rsidR="00000000" w:rsidDel="00000000" w:rsidP="00000000" w:rsidRDefault="00000000" w:rsidRPr="00000000" w14:paraId="0000005B">
            <w:pPr>
              <w:numPr>
                <w:ilvl w:val="0"/>
                <w:numId w:val="58"/>
              </w:numPr>
              <w:ind w:left="720" w:hanging="360"/>
            </w:pPr>
            <w:r w:rsidDel="00000000" w:rsidR="00000000" w:rsidRPr="00000000">
              <w:rPr>
                <w:rFonts w:ascii="Calibri" w:cs="Calibri" w:eastAsia="Calibri" w:hAnsi="Calibri"/>
                <w:rtl w:val="0"/>
              </w:rPr>
              <w:t xml:space="preserve">Answer sheet</w:t>
            </w:r>
            <w:r w:rsidDel="00000000" w:rsidR="00000000" w:rsidRPr="00000000">
              <w:rPr>
                <w:rtl w:val="0"/>
              </w:rPr>
            </w:r>
          </w:p>
          <w:p w:rsidR="00000000" w:rsidDel="00000000" w:rsidP="00000000" w:rsidRDefault="00000000" w:rsidRPr="00000000" w14:paraId="0000005C">
            <w:pPr>
              <w:numPr>
                <w:ilvl w:val="0"/>
                <w:numId w:val="58"/>
              </w:numPr>
              <w:ind w:left="720" w:hanging="360"/>
              <w:rPr>
                <w:rFonts w:ascii="Calibri" w:cs="Calibri" w:eastAsia="Calibri" w:hAnsi="Calibri"/>
              </w:rPr>
            </w:pPr>
            <w:r w:rsidDel="00000000" w:rsidR="00000000" w:rsidRPr="00000000">
              <w:rPr>
                <w:rFonts w:ascii="Calibri" w:cs="Calibri" w:eastAsia="Calibri" w:hAnsi="Calibri"/>
                <w:rtl w:val="0"/>
              </w:rPr>
              <w:t xml:space="preserve">Answer key</w:t>
            </w:r>
          </w:p>
          <w:p w:rsidR="00000000" w:rsidDel="00000000" w:rsidP="00000000" w:rsidRDefault="00000000" w:rsidRPr="00000000" w14:paraId="0000005D">
            <w:pPr>
              <w:numPr>
                <w:ilvl w:val="0"/>
                <w:numId w:val="58"/>
              </w:numPr>
              <w:ind w:left="720" w:hanging="360"/>
              <w:rPr>
                <w:rFonts w:ascii="Calibri" w:cs="Calibri" w:eastAsia="Calibri" w:hAnsi="Calibri"/>
              </w:rPr>
            </w:pPr>
            <w:r w:rsidDel="00000000" w:rsidR="00000000" w:rsidRPr="00000000">
              <w:rPr>
                <w:rFonts w:ascii="Calibri" w:cs="Calibri" w:eastAsia="Calibri" w:hAnsi="Calibri"/>
                <w:rtl w:val="0"/>
              </w:rPr>
              <w:t xml:space="preserve">Grades 6-8 writing rubric </w:t>
            </w:r>
          </w:p>
        </w:tc>
        <w:tc>
          <w:tcP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rPr>
                <w:rFonts w:ascii="Calibri" w:cs="Calibri" w:eastAsia="Calibri" w:hAnsi="Calibri"/>
              </w:rPr>
            </w:pPr>
            <w:r w:rsidDel="00000000" w:rsidR="00000000" w:rsidRPr="00000000">
              <w:rPr>
                <w:rFonts w:ascii="Calibri" w:cs="Calibri" w:eastAsia="Calibri" w:hAnsi="Calibri"/>
                <w:rtl w:val="0"/>
              </w:rPr>
              <w:t xml:space="preserve">Students read how various authors capture the stories of societies uncovered in archaeological digs. Then students examine an area of the school that has been “uncovered” after a cataclysmic event buried the school in debris many years in the future. Students create an archaeological report of their findings and a narrative description of daily life based on artifacts and evidence located at the site using a humorous or serious tone and vocabulary from the unit.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numPr>
                <w:ilvl w:val="0"/>
                <w:numId w:val="29"/>
              </w:numPr>
              <w:ind w:left="720" w:hanging="360"/>
              <w:rPr>
                <w:highlight w:val="white"/>
              </w:rPr>
            </w:pPr>
            <w:r w:rsidDel="00000000" w:rsidR="00000000" w:rsidRPr="00000000">
              <w:rPr>
                <w:rFonts w:ascii="Calibri" w:cs="Calibri" w:eastAsia="Calibri" w:hAnsi="Calibri"/>
                <w:rtl w:val="0"/>
              </w:rPr>
              <w:t xml:space="preserve">Extension task directions</w:t>
            </w:r>
            <w:r w:rsidDel="00000000" w:rsidR="00000000" w:rsidRPr="00000000">
              <w:rPr>
                <w:rtl w:val="0"/>
              </w:rPr>
            </w:r>
          </w:p>
          <w:p w:rsidR="00000000" w:rsidDel="00000000" w:rsidP="00000000" w:rsidRDefault="00000000" w:rsidRPr="00000000" w14:paraId="00000062">
            <w:pPr>
              <w:numPr>
                <w:ilvl w:val="0"/>
                <w:numId w:val="29"/>
              </w:numPr>
              <w:ind w:left="720" w:hanging="360"/>
              <w:rPr>
                <w:highlight w:val="white"/>
              </w:rPr>
            </w:pPr>
            <w:r w:rsidDel="00000000" w:rsidR="00000000" w:rsidRPr="00000000">
              <w:rPr>
                <w:rFonts w:ascii="Calibri" w:cs="Calibri" w:eastAsia="Calibri" w:hAnsi="Calibri"/>
                <w:rtl w:val="0"/>
              </w:rPr>
              <w:t xml:space="preserve">Exemplar student response</w:t>
            </w:r>
            <w:r w:rsidDel="00000000" w:rsidR="00000000" w:rsidRPr="00000000">
              <w:rPr>
                <w:rtl w:val="0"/>
              </w:rPr>
            </w:r>
          </w:p>
          <w:p w:rsidR="00000000" w:rsidDel="00000000" w:rsidP="00000000" w:rsidRDefault="00000000" w:rsidRPr="00000000" w14:paraId="00000063">
            <w:pPr>
              <w:numPr>
                <w:ilvl w:val="0"/>
                <w:numId w:val="29"/>
              </w:numPr>
              <w:ind w:left="720" w:hanging="360"/>
              <w:rPr>
                <w:highlight w:val="white"/>
              </w:rPr>
            </w:pPr>
            <w:r w:rsidDel="00000000" w:rsidR="00000000" w:rsidRPr="00000000">
              <w:rPr>
                <w:rFonts w:ascii="Calibri" w:cs="Calibri" w:eastAsia="Calibri" w:hAnsi="Calibri"/>
                <w:rtl w:val="0"/>
              </w:rPr>
              <w:t xml:space="preserve">Narrative writing rubric </w:t>
            </w:r>
            <w:r w:rsidDel="00000000" w:rsidR="00000000" w:rsidRPr="00000000">
              <w:rPr>
                <w:rtl w:val="0"/>
              </w:rPr>
            </w:r>
          </w:p>
          <w:p w:rsidR="00000000" w:rsidDel="00000000" w:rsidP="00000000" w:rsidRDefault="00000000" w:rsidRPr="00000000" w14:paraId="00000064">
            <w:pPr>
              <w:rPr>
                <w:rFonts w:ascii="Calibri" w:cs="Calibri" w:eastAsia="Calibri" w:hAnsi="Calibri"/>
                <w:color w:val="222222"/>
                <w:highlight w:val="white"/>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This will be optional.</w:t>
            </w:r>
            <w:r w:rsidDel="00000000" w:rsidR="00000000" w:rsidRPr="00000000">
              <w:rPr>
                <w:rtl w:val="0"/>
              </w:rPr>
            </w:r>
          </w:p>
        </w:tc>
      </w:tr>
    </w:tbl>
    <w:p w:rsidR="00000000" w:rsidDel="00000000" w:rsidP="00000000" w:rsidRDefault="00000000" w:rsidRPr="00000000" w14:paraId="00000066">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67">
      <w:pPr>
        <w:rPr>
          <w:rFonts w:ascii="Calibri" w:cs="Calibri" w:eastAsia="Calibri" w:hAnsi="Calibri"/>
        </w:rPr>
      </w:pPr>
      <w:r w:rsidDel="00000000" w:rsidR="00000000" w:rsidRPr="00000000">
        <w:rPr>
          <w:rtl w:val="0"/>
        </w:rPr>
      </w:r>
    </w:p>
    <w:p w:rsidR="00000000" w:rsidDel="00000000" w:rsidP="00000000" w:rsidRDefault="00000000" w:rsidRPr="00000000" w14:paraId="00000068">
      <w:pPr>
        <w:rPr>
          <w:rFonts w:ascii="Calibri" w:cs="Calibri" w:eastAsia="Calibri" w:hAnsi="Calibri"/>
        </w:rPr>
      </w:pPr>
      <w:r w:rsidDel="00000000" w:rsidR="00000000" w:rsidRPr="00000000">
        <w:br w:type="page"/>
      </w:r>
      <w:r w:rsidDel="00000000" w:rsidR="00000000" w:rsidRPr="00000000">
        <w:rPr>
          <w:rtl w:val="0"/>
        </w:rPr>
      </w:r>
    </w:p>
    <w:tbl>
      <w:tblPr>
        <w:tblStyle w:val="Table3"/>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E">
            <w:pPr>
              <w:rPr>
                <w:rFonts w:ascii="Calibri" w:cs="Calibri" w:eastAsia="Calibri" w:hAnsi="Calibri"/>
              </w:rPr>
            </w:pPr>
            <w:r w:rsidDel="00000000" w:rsidR="00000000" w:rsidRPr="00000000">
              <w:rPr>
                <w:rFonts w:ascii="Calibri" w:cs="Calibri" w:eastAsia="Calibri" w:hAnsi="Calibri"/>
                <w:rtl w:val="0"/>
              </w:rPr>
              <w:t xml:space="preserve">Section 1</w:t>
            </w:r>
          </w:p>
        </w:tc>
        <w:tc>
          <w:tcPr>
            <w:shd w:fill="cdeeee"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2">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hyperlink r:id="rId18">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6">
            <w:pPr>
              <w:rPr>
                <w:rFonts w:ascii="Calibri" w:cs="Calibri" w:eastAsia="Calibri" w:hAnsi="Calibri"/>
              </w:rPr>
            </w:pPr>
            <w:r w:rsidDel="00000000" w:rsidR="00000000" w:rsidRPr="00000000">
              <w:rPr>
                <w:rFonts w:ascii="Calibri" w:cs="Calibri" w:eastAsia="Calibri" w:hAnsi="Calibri"/>
                <w:rtl w:val="0"/>
              </w:rPr>
              <w:t xml:space="preserve">Students write a response to the prompt: “Explain how the theme in “Travel” is conveyed through details in the poem.”  Students ensure that their response includes a topic, details to support their topic, and a concluding sentence.  </w:t>
            </w:r>
          </w:p>
          <w:p w:rsidR="00000000" w:rsidDel="00000000" w:rsidP="00000000" w:rsidRDefault="00000000" w:rsidRPr="00000000" w14:paraId="00000077">
            <w:pPr>
              <w:rPr>
                <w:rFonts w:ascii="Calibri" w:cs="Calibri" w:eastAsia="Calibri" w:hAnsi="Calibri"/>
              </w:rPr>
            </w:pPr>
            <w:r w:rsidDel="00000000" w:rsidR="00000000" w:rsidRPr="00000000">
              <w:rPr>
                <w:rtl w:val="0"/>
              </w:rPr>
            </w:r>
          </w:p>
          <w:p w:rsidR="00000000" w:rsidDel="00000000" w:rsidP="00000000" w:rsidRDefault="00000000" w:rsidRPr="00000000" w14:paraId="0000007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an author explains and supports his ideas throughout a text. This prepares students to identify how the author explains and supports his ideas in a quote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w:t>
            </w:r>
          </w:p>
          <w:p w:rsidR="00000000" w:rsidDel="00000000" w:rsidP="00000000" w:rsidRDefault="00000000" w:rsidRPr="00000000" w14:paraId="0000007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 thorough response including a topic sentence, supported by relevant details, and a concluding sentence in response to a text. This prepares them to write a multiparagraph essay in response to a text.  </w:t>
            </w:r>
          </w:p>
          <w:p w:rsidR="00000000" w:rsidDel="00000000" w:rsidP="00000000" w:rsidRDefault="00000000" w:rsidRPr="00000000" w14:paraId="0000007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7E">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feelings towards traveling in the poem? </w:t>
            </w:r>
          </w:p>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1">
            <w:pPr>
              <w:numPr>
                <w:ilvl w:val="0"/>
                <w:numId w:val="3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theme of a text by analyzing how the details and the development of ideas and information contribute to their understanding of the implied meaning of the text? </w:t>
            </w:r>
          </w:p>
          <w:p w:rsidR="00000000" w:rsidDel="00000000" w:rsidP="00000000" w:rsidRDefault="00000000" w:rsidRPr="00000000" w14:paraId="00000082">
            <w:pPr>
              <w:numPr>
                <w:ilvl w:val="0"/>
                <w:numId w:val="3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claims and support their claim by using clear reasons and relevant evidence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rPr>
                <w:rFonts w:ascii="Calibri" w:cs="Calibri" w:eastAsia="Calibri" w:hAnsi="Calibri"/>
              </w:rPr>
            </w:pPr>
            <w:r w:rsidDel="00000000" w:rsidR="00000000" w:rsidRPr="00000000">
              <w:rPr>
                <w:rFonts w:ascii="Calibri" w:cs="Calibri" w:eastAsia="Calibri" w:hAnsi="Calibri"/>
                <w:rtl w:val="0"/>
              </w:rPr>
              <w:t xml:space="preserve">Students write a response to the prompt: “Explain how the theme in “Travel” is conveyed through details in the poem.”  </w:t>
            </w:r>
            <w:r w:rsidDel="00000000" w:rsidR="00000000" w:rsidRPr="00000000">
              <w:rPr>
                <w:rFonts w:ascii="Calibri" w:cs="Calibri" w:eastAsia="Calibri" w:hAnsi="Calibri"/>
                <w:rtl w:val="0"/>
              </w:rPr>
              <w:t xml:space="preserve">Students ensure that their response includes a topic, details to support their topic, and a concluding sentence.  </w:t>
            </w:r>
            <w:r w:rsidDel="00000000" w:rsidR="00000000" w:rsidRPr="00000000">
              <w:rPr>
                <w:rtl w:val="0"/>
              </w:rPr>
            </w:r>
          </w:p>
          <w:p w:rsidR="00000000" w:rsidDel="00000000" w:rsidP="00000000" w:rsidRDefault="00000000" w:rsidRPr="00000000" w14:paraId="00000085">
            <w:pPr>
              <w:rPr>
                <w:rFonts w:ascii="Calibri" w:cs="Calibri" w:eastAsia="Calibri" w:hAnsi="Calibri"/>
              </w:rPr>
            </w:pPr>
            <w:r w:rsidDel="00000000" w:rsidR="00000000" w:rsidRPr="00000000">
              <w:rPr>
                <w:rtl w:val="0"/>
              </w:rPr>
            </w:r>
          </w:p>
          <w:p w:rsidR="00000000" w:rsidDel="00000000" w:rsidP="00000000" w:rsidRDefault="00000000" w:rsidRPr="00000000" w14:paraId="0000008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an author explains and supports his ideas throughout a text. This prepares students to identify how the author explains and supports his ideas in a quote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8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A">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author’s feelings towards traveling in the poem? </w:t>
            </w:r>
          </w:p>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D">
            <w:pPr>
              <w:numPr>
                <w:ilvl w:val="0"/>
                <w:numId w:val="3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the theme of a text by analyzing how the details and the development of ideas and information contribute to their understanding of the </w:t>
            </w:r>
            <w:r w:rsidDel="00000000" w:rsidR="00000000" w:rsidRPr="00000000">
              <w:rPr>
                <w:rFonts w:ascii="Calibri" w:cs="Calibri" w:eastAsia="Calibri" w:hAnsi="Calibri"/>
                <w:rtl w:val="0"/>
              </w:rPr>
              <w:t xml:space="preserve">implied meaning of the text? </w:t>
            </w:r>
            <w:r w:rsidDel="00000000" w:rsidR="00000000" w:rsidRPr="00000000">
              <w:rPr>
                <w:rtl w:val="0"/>
              </w:rPr>
            </w:r>
          </w:p>
          <w:p w:rsidR="00000000" w:rsidDel="00000000" w:rsidP="00000000" w:rsidRDefault="00000000" w:rsidRPr="00000000" w14:paraId="0000008E">
            <w:pPr>
              <w:numPr>
                <w:ilvl w:val="0"/>
                <w:numId w:val="3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introduce claims and support their claim by using clear reasons and relevant evidence from the text?  </w:t>
            </w:r>
            <w:r w:rsidDel="00000000" w:rsidR="00000000" w:rsidRPr="00000000">
              <w:rPr>
                <w:rtl w:val="0"/>
              </w:rPr>
            </w:r>
          </w:p>
        </w:tc>
      </w:tr>
      <w:tr>
        <w:trPr>
          <w:trHeight w:val="570" w:hRule="atLeast"/>
        </w:trPr>
        <w:tc>
          <w:tcPr>
            <w:shd w:fill="cdeeee" w:val="clear"/>
            <w:tcMar>
              <w:top w:w="100.0" w:type="dxa"/>
              <w:left w:w="100.0" w:type="dxa"/>
              <w:bottom w:w="100.0" w:type="dxa"/>
              <w:right w:w="100.0" w:type="dxa"/>
            </w:tcMar>
          </w:tcPr>
          <w:p w:rsidR="00000000" w:rsidDel="00000000" w:rsidP="00000000" w:rsidRDefault="00000000" w:rsidRPr="00000000" w14:paraId="000000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40" w:hRule="atLeast"/>
        </w:trPr>
        <w:tc>
          <w:tcPr>
            <w:shd w:fill="cdeeee" w:val="clear"/>
          </w:tcPr>
          <w:p w:rsidR="00000000" w:rsidDel="00000000" w:rsidP="00000000" w:rsidRDefault="00000000" w:rsidRPr="00000000" w14:paraId="000000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6">
            <w:pPr>
              <w:widowControl w:val="0"/>
              <w:spacing w:after="12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97">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0">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09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21">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099">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2">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09A">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23">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09B">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9C">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9D">
            <w:pPr>
              <w:widowControl w:val="0"/>
              <w:numPr>
                <w:ilvl w:val="0"/>
                <w:numId w:val="182"/>
              </w:numPr>
              <w:spacing w:after="120" w:line="240" w:lineRule="auto"/>
              <w:ind w:left="720" w:hanging="360"/>
              <w:rPr>
                <w:rFonts w:ascii="Calibri" w:cs="Calibri" w:eastAsia="Calibri" w:hAnsi="Calibri"/>
              </w:rPr>
            </w:pPr>
            <w:hyperlink r:id="rId24">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9E">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09F">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A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A1">
      <w:pPr>
        <w:rPr>
          <w:rFonts w:ascii="Calibri" w:cs="Calibri" w:eastAsia="Calibri" w:hAnsi="Calibri"/>
        </w:rPr>
      </w:pPr>
      <w:r w:rsidDel="00000000" w:rsidR="00000000" w:rsidRPr="00000000">
        <w:rPr>
          <w:rtl w:val="0"/>
        </w:rPr>
      </w:r>
    </w:p>
    <w:p w:rsidR="00000000" w:rsidDel="00000000" w:rsidP="00000000" w:rsidRDefault="00000000" w:rsidRPr="00000000" w14:paraId="000000A2">
      <w:pPr>
        <w:rPr>
          <w:rFonts w:ascii="Calibri" w:cs="Calibri" w:eastAsia="Calibri" w:hAnsi="Calibri"/>
        </w:rPr>
      </w:pPr>
      <w:r w:rsidDel="00000000" w:rsidR="00000000" w:rsidRPr="00000000">
        <w:rPr>
          <w:rtl w:val="0"/>
        </w:rPr>
      </w:r>
    </w:p>
    <w:tbl>
      <w:tblPr>
        <w:tblStyle w:val="Table4"/>
        <w:tblW w:w="1438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6120"/>
        <w:tblGridChange w:id="0">
          <w:tblGrid>
            <w:gridCol w:w="2025"/>
            <w:gridCol w:w="3120"/>
            <w:gridCol w:w="3120"/>
            <w:gridCol w:w="612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8">
            <w:pPr>
              <w:rPr>
                <w:rFonts w:ascii="Calibri" w:cs="Calibri" w:eastAsia="Calibri" w:hAnsi="Calibri"/>
                <w:i w:val="1"/>
              </w:rPr>
            </w:pPr>
            <w:r w:rsidDel="00000000" w:rsidR="00000000" w:rsidRPr="00000000">
              <w:rPr>
                <w:rFonts w:ascii="Calibri" w:cs="Calibri" w:eastAsia="Calibri" w:hAnsi="Calibri"/>
                <w:rtl w:val="0"/>
              </w:rPr>
              <w:t xml:space="preserve">Lesson 1: Unit Introduction and Gallery Walk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A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define key vocabulary for the unit and participate in a gallery walk as they observe images from the text, “</w:t>
            </w:r>
            <w:r w:rsidDel="00000000" w:rsidR="00000000" w:rsidRPr="00000000">
              <w:rPr>
                <w:rFonts w:ascii="Calibri" w:cs="Calibri" w:eastAsia="Calibri" w:hAnsi="Calibri"/>
                <w:i w:val="1"/>
                <w:rtl w:val="0"/>
              </w:rPr>
              <w:t xml:space="preserve">If Stones Could Speak Unlocking the Secrets of Stonehenge,” </w:t>
            </w:r>
            <w:r w:rsidDel="00000000" w:rsidR="00000000" w:rsidRPr="00000000">
              <w:rPr>
                <w:rFonts w:ascii="Calibri" w:cs="Calibri" w:eastAsia="Calibri" w:hAnsi="Calibri"/>
                <w:rtl w:val="0"/>
              </w:rPr>
              <w:t xml:space="preserve">by Marc Aronson.  </w:t>
            </w:r>
          </w:p>
          <w:p w:rsidR="00000000" w:rsidDel="00000000" w:rsidP="00000000" w:rsidRDefault="00000000" w:rsidRPr="00000000" w14:paraId="000000A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In </w:t>
            </w:r>
            <w:r w:rsidDel="00000000" w:rsidR="00000000" w:rsidRPr="00000000">
              <w:rPr>
                <w:rFonts w:ascii="Calibri" w:cs="Calibri" w:eastAsia="Calibri" w:hAnsi="Calibri"/>
                <w:rtl w:val="0"/>
              </w:rPr>
              <w:t xml:space="preserve">this lesson, students define key vocabulary for the unit and participate in a gallery walk as they observe images from the text, “</w:t>
            </w:r>
            <w:r w:rsidDel="00000000" w:rsidR="00000000" w:rsidRPr="00000000">
              <w:rPr>
                <w:rFonts w:ascii="Calibri" w:cs="Calibri" w:eastAsia="Calibri" w:hAnsi="Calibri"/>
                <w:i w:val="1"/>
                <w:rtl w:val="0"/>
              </w:rPr>
              <w:t xml:space="preserve">If Stones Could Speak Unlocking the Secrets of</w:t>
            </w:r>
          </w:p>
          <w:p w:rsidR="00000000" w:rsidDel="00000000" w:rsidP="00000000" w:rsidRDefault="00000000" w:rsidRPr="00000000" w14:paraId="000000B2">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 Stonehenge,” </w:t>
            </w:r>
            <w:r w:rsidDel="00000000" w:rsidR="00000000" w:rsidRPr="00000000">
              <w:rPr>
                <w:rFonts w:ascii="Calibri" w:cs="Calibri" w:eastAsia="Calibri" w:hAnsi="Calibri"/>
                <w:rtl w:val="0"/>
              </w:rPr>
              <w:t xml:space="preserve">by Marc Aronson. (and as needed an adapted version)</w:t>
            </w:r>
          </w:p>
          <w:p w:rsidR="00000000" w:rsidDel="00000000" w:rsidP="00000000" w:rsidRDefault="00000000" w:rsidRPr="00000000" w14:paraId="000000B3">
            <w:pPr>
              <w:widowControl w:val="0"/>
              <w:numPr>
                <w:ilvl w:val="0"/>
                <w:numId w:val="6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(e.g., metaphors, similes, and idioms) and connotative meanings (</w:t>
            </w:r>
            <w:hyperlink r:id="rId25">
              <w:r w:rsidDel="00000000" w:rsidR="00000000" w:rsidRPr="00000000">
                <w:rPr>
                  <w:rFonts w:ascii="Calibri" w:cs="Calibri" w:eastAsia="Calibri" w:hAnsi="Calibri"/>
                  <w:color w:val="1155cc"/>
                  <w:u w:val="single"/>
                  <w:rtl w:val="0"/>
                </w:rPr>
                <w:t xml:space="preserve">LC.RI.6.4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B4">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B6">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in the Reflections/Discoveries section: Choose one image and describe how it shows archaeology in action.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in the Reflections/Discoveries section: Choose one image and describe how it shows archaeology in action.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BA">
            <w:pPr>
              <w:numPr>
                <w:ilvl w:val="0"/>
                <w:numId w:val="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the study of archaeology is?</w:t>
            </w:r>
          </w:p>
          <w:p w:rsidR="00000000" w:rsidDel="00000000" w:rsidP="00000000" w:rsidRDefault="00000000" w:rsidRPr="00000000" w14:paraId="000000BB">
            <w:pPr>
              <w:numPr>
                <w:ilvl w:val="0"/>
                <w:numId w:val="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evidence from images to make inferences about a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numPr>
                <w:ilvl w:val="0"/>
                <w:numId w:val="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the study of archaeology is?</w:t>
            </w:r>
          </w:p>
          <w:p w:rsidR="00000000" w:rsidDel="00000000" w:rsidP="00000000" w:rsidRDefault="00000000" w:rsidRPr="00000000" w14:paraId="000000BE">
            <w:pPr>
              <w:numPr>
                <w:ilvl w:val="0"/>
                <w:numId w:val="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gather evidence from images to make inferences about a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p w:rsidR="00000000" w:rsidDel="00000000" w:rsidP="00000000" w:rsidRDefault="00000000" w:rsidRPr="00000000" w14:paraId="000000C1">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Speak:Unlocking the Secrets of Stonehenge </w:t>
            </w:r>
            <w:r w:rsidDel="00000000" w:rsidR="00000000" w:rsidRPr="00000000">
              <w:rPr>
                <w:rFonts w:ascii="Calibri" w:cs="Calibri" w:eastAsia="Calibri" w:hAnsi="Calibri"/>
                <w:rtl w:val="0"/>
              </w:rPr>
              <w:t xml:space="preserve">by Marc Aronson </w:t>
            </w:r>
          </w:p>
        </w:tc>
        <w:tc>
          <w:tcP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p w:rsidR="00000000" w:rsidDel="00000000" w:rsidP="00000000" w:rsidRDefault="00000000" w:rsidRPr="00000000" w14:paraId="000000C4">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If Stones Could Speak:Unlocking the Secrets of Stonehenge </w:t>
            </w:r>
            <w:r w:rsidDel="00000000" w:rsidR="00000000" w:rsidRPr="00000000">
              <w:rPr>
                <w:rFonts w:ascii="Calibri" w:cs="Calibri" w:eastAsia="Calibri" w:hAnsi="Calibri"/>
                <w:rtl w:val="0"/>
              </w:rPr>
              <w:t xml:space="preserve">by Marc Aronson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C7">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Enlarged copies of images on page 30, 36. 40, 46, &amp; 53 from</w:t>
            </w:r>
            <w:r w:rsidDel="00000000" w:rsidR="00000000" w:rsidRPr="00000000">
              <w:rPr>
                <w:rFonts w:ascii="Calibri" w:cs="Calibri" w:eastAsia="Calibri" w:hAnsi="Calibri"/>
                <w:i w:val="1"/>
                <w:rtl w:val="0"/>
              </w:rPr>
              <w:t xml:space="preserve"> If Stones could Speak</w:t>
            </w:r>
            <w:r w:rsidDel="00000000" w:rsidR="00000000" w:rsidRPr="00000000">
              <w:rPr>
                <w:rFonts w:ascii="Calibri" w:cs="Calibri" w:eastAsia="Calibri" w:hAnsi="Calibri"/>
                <w:rtl w:val="0"/>
              </w:rPr>
              <w:t xml:space="preserve"> and the first image from “Archaeology 101”</w:t>
            </w:r>
          </w:p>
          <w:p w:rsidR="00000000" w:rsidDel="00000000" w:rsidP="00000000" w:rsidRDefault="00000000" w:rsidRPr="00000000" w14:paraId="000000C8">
            <w:pPr>
              <w:widowControl w:val="0"/>
              <w:numPr>
                <w:ilvl w:val="0"/>
                <w:numId w:val="66"/>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Class vocabulary log display</w:t>
            </w:r>
            <w:r w:rsidDel="00000000" w:rsidR="00000000" w:rsidRPr="00000000">
              <w:rPr>
                <w:rtl w:val="0"/>
              </w:rPr>
            </w:r>
          </w:p>
          <w:p w:rsidR="00000000" w:rsidDel="00000000" w:rsidP="00000000" w:rsidRDefault="00000000" w:rsidRPr="00000000" w14:paraId="000000C9">
            <w:pPr>
              <w:widowControl w:val="0"/>
              <w:numPr>
                <w:ilvl w:val="0"/>
                <w:numId w:val="66"/>
              </w:numPr>
              <w:spacing w:line="240"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Reading log (aka field journal)</w:t>
            </w:r>
            <w:r w:rsidDel="00000000" w:rsidR="00000000" w:rsidRPr="00000000">
              <w:rPr>
                <w:rtl w:val="0"/>
              </w:rPr>
            </w:r>
          </w:p>
          <w:p w:rsidR="00000000" w:rsidDel="00000000" w:rsidP="00000000" w:rsidRDefault="00000000" w:rsidRPr="00000000" w14:paraId="000000CA">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CC">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0CD">
            <w:pPr>
              <w:widowControl w:val="0"/>
              <w:numPr>
                <w:ilvl w:val="0"/>
                <w:numId w:val="145"/>
              </w:numPr>
              <w:spacing w:line="240" w:lineRule="auto"/>
              <w:ind w:left="720" w:hanging="360"/>
              <w:rPr>
                <w:rFonts w:ascii="Calibri" w:cs="Calibri" w:eastAsia="Calibri" w:hAnsi="Calibri"/>
              </w:rPr>
            </w:pPr>
            <w:hyperlink r:id="rId26">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27">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p w:rsidR="00000000" w:rsidDel="00000000" w:rsidP="00000000" w:rsidRDefault="00000000" w:rsidRPr="00000000" w14:paraId="000000CE">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p w:rsidR="00000000" w:rsidDel="00000000" w:rsidP="00000000" w:rsidRDefault="00000000" w:rsidRPr="00000000" w14:paraId="000000CF">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starters</w:t>
            </w:r>
          </w:p>
          <w:p w:rsidR="00000000" w:rsidDel="00000000" w:rsidP="00000000" w:rsidRDefault="00000000" w:rsidRPr="00000000" w14:paraId="000000D0">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0D1">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0D2">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0D3">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0D4">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0D6">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Audio and visual recording of “</w:t>
            </w:r>
            <w:r w:rsidDel="00000000" w:rsidR="00000000" w:rsidRPr="00000000">
              <w:rPr>
                <w:rFonts w:ascii="Roboto" w:cs="Roboto" w:eastAsia="Roboto" w:hAnsi="Roboto"/>
                <w:i w:val="1"/>
                <w:color w:val="3c4043"/>
                <w:sz w:val="21"/>
                <w:szCs w:val="21"/>
                <w:highlight w:val="white"/>
                <w:rtl w:val="0"/>
              </w:rPr>
              <w:t xml:space="preserve">Archaeology 101”</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If </w:t>
            </w:r>
            <w:r w:rsidDel="00000000" w:rsidR="00000000" w:rsidRPr="00000000">
              <w:rPr>
                <w:rFonts w:ascii="Calibri" w:cs="Calibri" w:eastAsia="Calibri" w:hAnsi="Calibri"/>
                <w:rtl w:val="0"/>
              </w:rPr>
              <w:t xml:space="preserve">Stones </w:t>
            </w:r>
            <w:r w:rsidDel="00000000" w:rsidR="00000000" w:rsidRPr="00000000">
              <w:rPr>
                <w:rFonts w:ascii="Calibri" w:cs="Calibri" w:eastAsia="Calibri" w:hAnsi="Calibri"/>
                <w:i w:val="1"/>
                <w:rtl w:val="0"/>
              </w:rPr>
              <w:t xml:space="preserve">Could Speak</w:t>
            </w:r>
            <w:r w:rsidDel="00000000" w:rsidR="00000000" w:rsidRPr="00000000">
              <w:rPr>
                <w:rFonts w:ascii="Roboto" w:cs="Roboto" w:eastAsia="Roboto" w:hAnsi="Roboto"/>
                <w:i w:val="1"/>
                <w:color w:val="3c4043"/>
                <w:sz w:val="21"/>
                <w:szCs w:val="21"/>
                <w:highlight w:val="white"/>
                <w:rtl w:val="0"/>
              </w:rPr>
              <w:t xml:space="preserve">: Unlocking the Secrets of Stonehenge</w:t>
            </w:r>
            <w:r w:rsidDel="00000000" w:rsidR="00000000" w:rsidRPr="00000000">
              <w:rPr>
                <w:rFonts w:ascii="Calibri" w:cs="Calibri" w:eastAsia="Calibri" w:hAnsi="Calibri"/>
                <w:i w:val="1"/>
                <w:rtl w:val="0"/>
              </w:rPr>
              <w:t xml:space="preserve">”</w:t>
            </w:r>
            <w:r w:rsidDel="00000000" w:rsidR="00000000" w:rsidRPr="00000000">
              <w:rPr>
                <w:rtl w:val="0"/>
              </w:rPr>
            </w:r>
          </w:p>
          <w:p w:rsidR="00000000" w:rsidDel="00000000" w:rsidP="00000000" w:rsidRDefault="00000000" w:rsidRPr="00000000" w14:paraId="000000D7">
            <w:pPr>
              <w:numPr>
                <w:ilvl w:val="0"/>
                <w:numId w:val="115"/>
              </w:numPr>
              <w:ind w:left="720" w:hanging="360"/>
              <w:rPr>
                <w:rFonts w:ascii="Calibri" w:cs="Calibri" w:eastAsia="Calibri" w:hAnsi="Calibri"/>
              </w:rPr>
            </w:pPr>
            <w:hyperlink r:id="rId28">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0D8">
            <w:pPr>
              <w:numPr>
                <w:ilvl w:val="0"/>
                <w:numId w:val="115"/>
              </w:numPr>
              <w:ind w:left="720" w:hanging="360"/>
              <w:rPr>
                <w:rFonts w:ascii="Calibri" w:cs="Calibri" w:eastAsia="Calibri" w:hAnsi="Calibri"/>
              </w:rPr>
            </w:pPr>
            <w:hyperlink r:id="rId29">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D9">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DA">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r w:rsidDel="00000000" w:rsidR="00000000" w:rsidRPr="00000000">
              <w:rPr>
                <w:rtl w:val="0"/>
              </w:rPr>
            </w:r>
          </w:p>
          <w:p w:rsidR="00000000" w:rsidDel="00000000" w:rsidP="00000000" w:rsidRDefault="00000000" w:rsidRPr="00000000" w14:paraId="000000DB">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30">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0D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0D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0D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0D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0E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0E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0E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0E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0E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0E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0E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0E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0E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0E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p w:rsidR="00000000" w:rsidDel="00000000" w:rsidP="00000000" w:rsidRDefault="00000000" w:rsidRPr="00000000" w14:paraId="000000EA">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0E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EC">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EF">
      <w:pPr>
        <w:rPr>
          <w:rFonts w:ascii="Calibri" w:cs="Calibri" w:eastAsia="Calibri" w:hAnsi="Calibri"/>
        </w:rPr>
      </w:pPr>
      <w:r w:rsidDel="00000000" w:rsidR="00000000" w:rsidRPr="00000000">
        <w:rPr>
          <w:rtl w:val="0"/>
        </w:rPr>
      </w:r>
    </w:p>
    <w:tbl>
      <w:tblPr>
        <w:tblStyle w:val="Table5"/>
        <w:tblW w:w="1380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5535"/>
        <w:tblGridChange w:id="0">
          <w:tblGrid>
            <w:gridCol w:w="2025"/>
            <w:gridCol w:w="3120"/>
            <w:gridCol w:w="3120"/>
            <w:gridCol w:w="553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F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5">
            <w:pPr>
              <w:rPr>
                <w:rFonts w:ascii="Calibri" w:cs="Calibri" w:eastAsia="Calibri" w:hAnsi="Calibri"/>
                <w:i w:val="1"/>
              </w:rPr>
            </w:pPr>
            <w:r w:rsidDel="00000000" w:rsidR="00000000" w:rsidRPr="00000000">
              <w:rPr>
                <w:rFonts w:ascii="Calibri" w:cs="Calibri" w:eastAsia="Calibri" w:hAnsi="Calibri"/>
                <w:rtl w:val="0"/>
              </w:rPr>
              <w:t xml:space="preserve">Lesson 2: Analyzing the language of “Travel”</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F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language of “Travel” by Robert Louis Stevenson and use the TP-CASTT method to analyze the poem.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language of “Travel” by Robert Louis Stevenson </w:t>
            </w:r>
            <w:r w:rsidDel="00000000" w:rsidR="00000000" w:rsidRPr="00000000">
              <w:rPr>
                <w:rFonts w:ascii="Calibri" w:cs="Calibri" w:eastAsia="Calibri" w:hAnsi="Calibri"/>
                <w:rtl w:val="0"/>
              </w:rPr>
              <w:t xml:space="preserve">and as needed an adapted version  </w:t>
            </w:r>
            <w:r w:rsidDel="00000000" w:rsidR="00000000" w:rsidRPr="00000000">
              <w:rPr>
                <w:rtl w:val="0"/>
              </w:rPr>
            </w:r>
          </w:p>
          <w:p w:rsidR="00000000" w:rsidDel="00000000" w:rsidP="00000000" w:rsidRDefault="00000000" w:rsidRPr="00000000" w14:paraId="000000FC">
            <w:pPr>
              <w:widowControl w:val="0"/>
              <w:numPr>
                <w:ilvl w:val="0"/>
                <w:numId w:val="1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 (</w:t>
            </w:r>
            <w:hyperlink r:id="rId31">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FD">
            <w:pPr>
              <w:widowControl w:val="0"/>
              <w:numPr>
                <w:ilvl w:val="0"/>
                <w:numId w:val="1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(e.g., metaphors, similes, and idioms) and connotative meanings. (</w:t>
            </w:r>
            <w:hyperlink r:id="rId32">
              <w:r w:rsidDel="00000000" w:rsidR="00000000" w:rsidRPr="00000000">
                <w:rPr>
                  <w:rFonts w:ascii="Calibri" w:cs="Calibri" w:eastAsia="Calibri" w:hAnsi="Calibri"/>
                  <w:color w:val="1155cc"/>
                  <w:u w:val="single"/>
                  <w:rtl w:val="0"/>
                </w:rPr>
                <w:t xml:space="preserve">LC.RI.6.4</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FE">
            <w:pPr>
              <w:widowControl w:val="0"/>
              <w:numPr>
                <w:ilvl w:val="0"/>
                <w:numId w:val="18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informational texts (</w:t>
            </w:r>
            <w:hyperlink r:id="rId33">
              <w:r w:rsidDel="00000000" w:rsidR="00000000" w:rsidRPr="00000000">
                <w:rPr>
                  <w:rFonts w:ascii="Calibri" w:cs="Calibri" w:eastAsia="Calibri" w:hAnsi="Calibri"/>
                  <w:color w:val="1155cc"/>
                  <w:u w:val="single"/>
                  <w:rtl w:val="0"/>
                </w:rPr>
                <w:t xml:space="preserve">LC.RI.6.10b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0">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What is the speaker’s attitude toward travel?</w:t>
            </w:r>
          </w:p>
          <w:p w:rsidR="00000000" w:rsidDel="00000000" w:rsidP="00000000" w:rsidRDefault="00000000" w:rsidRPr="00000000" w14:paraId="00000101">
            <w:pPr>
              <w:numPr>
                <w:ilvl w:val="0"/>
                <w:numId w:val="5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the words and phrases that you used to determine the speaker’s attitude. </w:t>
            </w:r>
          </w:p>
          <w:p w:rsidR="00000000" w:rsidDel="00000000" w:rsidP="00000000" w:rsidRDefault="00000000" w:rsidRPr="00000000" w14:paraId="00000102">
            <w:pPr>
              <w:numPr>
                <w:ilvl w:val="0"/>
                <w:numId w:val="5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Robert Louis Stevenson uses these words to develop the speaker’s attitude.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What is the speaker’s attitude toward travel?</w:t>
            </w:r>
          </w:p>
          <w:p w:rsidR="00000000" w:rsidDel="00000000" w:rsidP="00000000" w:rsidRDefault="00000000" w:rsidRPr="00000000" w14:paraId="00000105">
            <w:pPr>
              <w:numPr>
                <w:ilvl w:val="0"/>
                <w:numId w:val="5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one word/phrase that you used to determine the speaker’s attitude. </w:t>
            </w:r>
          </w:p>
          <w:p w:rsidR="00000000" w:rsidDel="00000000" w:rsidP="00000000" w:rsidRDefault="00000000" w:rsidRPr="00000000" w14:paraId="00000106">
            <w:pPr>
              <w:numPr>
                <w:ilvl w:val="0"/>
                <w:numId w:val="5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Robert Louis Stevenson uses this word/phrase to develop the speaker’s attitude.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8">
            <w:pPr>
              <w:numPr>
                <w:ilvl w:val="0"/>
                <w:numId w:val="1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author’s attitude towards traveling in “Travel”? </w:t>
            </w:r>
          </w:p>
          <w:p w:rsidR="00000000" w:rsidDel="00000000" w:rsidP="00000000" w:rsidRDefault="00000000" w:rsidRPr="00000000" w14:paraId="00000109">
            <w:pPr>
              <w:numPr>
                <w:ilvl w:val="0"/>
                <w:numId w:val="15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imagery in the form of words and phrases in “Travel”?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numPr>
                <w:ilvl w:val="0"/>
                <w:numId w:val="15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t>
            </w:r>
            <w:r w:rsidDel="00000000" w:rsidR="00000000" w:rsidRPr="00000000">
              <w:rPr>
                <w:rFonts w:ascii="Calibri" w:cs="Calibri" w:eastAsia="Calibri" w:hAnsi="Calibri"/>
                <w:rtl w:val="0"/>
              </w:rPr>
              <w:t xml:space="preserve">explain </w:t>
            </w:r>
            <w:r w:rsidDel="00000000" w:rsidR="00000000" w:rsidRPr="00000000">
              <w:rPr>
                <w:rFonts w:ascii="Calibri" w:cs="Calibri" w:eastAsia="Calibri" w:hAnsi="Calibri"/>
                <w:rtl w:val="0"/>
              </w:rPr>
              <w:t xml:space="preserve">the author’s attitude towards traveling in “Travel”? </w:t>
            </w:r>
          </w:p>
          <w:p w:rsidR="00000000" w:rsidDel="00000000" w:rsidP="00000000" w:rsidRDefault="00000000" w:rsidRPr="00000000" w14:paraId="0000010C">
            <w:pPr>
              <w:numPr>
                <w:ilvl w:val="0"/>
                <w:numId w:val="15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imagery in the form of words and phrases in “Travel”?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“Travel” by Robert Louis Stevenson</w:t>
            </w:r>
          </w:p>
        </w:tc>
        <w:tc>
          <w:tcPr>
            <w:tcMar>
              <w:top w:w="100.0" w:type="dxa"/>
              <w:left w:w="100.0" w:type="dxa"/>
              <w:bottom w:w="100.0" w:type="dxa"/>
              <w:right w:w="100.0" w:type="dxa"/>
            </w:tcMar>
          </w:tcPr>
          <w:p w:rsidR="00000000" w:rsidDel="00000000" w:rsidP="00000000" w:rsidRDefault="00000000" w:rsidRPr="00000000" w14:paraId="00000110">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“Travel” by Robert Louis Stevenson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13">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vocabulary log display</w:t>
            </w:r>
          </w:p>
          <w:p w:rsidR="00000000" w:rsidDel="00000000" w:rsidP="00000000" w:rsidRDefault="00000000" w:rsidRPr="00000000" w14:paraId="00000114">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115">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handout</w:t>
            </w:r>
          </w:p>
          <w:p w:rsidR="00000000" w:rsidDel="00000000" w:rsidP="00000000" w:rsidRDefault="00000000" w:rsidRPr="00000000" w14:paraId="00000116">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17">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18">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 </w:t>
            </w:r>
          </w:p>
          <w:p w:rsidR="00000000" w:rsidDel="00000000" w:rsidP="00000000" w:rsidRDefault="00000000" w:rsidRPr="00000000" w14:paraId="00000119">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1A">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11B">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1D">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11E">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11F">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120">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121">
            <w:pPr>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1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123">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i w:val="1"/>
                <w:rtl w:val="0"/>
              </w:rPr>
              <w:t xml:space="preserve">Travel”</w:t>
            </w:r>
            <w:r w:rsidDel="00000000" w:rsidR="00000000" w:rsidRPr="00000000">
              <w:rPr>
                <w:rtl w:val="0"/>
              </w:rPr>
            </w:r>
          </w:p>
          <w:p w:rsidR="00000000" w:rsidDel="00000000" w:rsidP="00000000" w:rsidRDefault="00000000" w:rsidRPr="00000000" w14:paraId="00000124">
            <w:pPr>
              <w:numPr>
                <w:ilvl w:val="0"/>
                <w:numId w:val="115"/>
              </w:numPr>
              <w:ind w:left="720" w:hanging="360"/>
              <w:rPr>
                <w:rFonts w:ascii="Calibri" w:cs="Calibri" w:eastAsia="Calibri" w:hAnsi="Calibri"/>
              </w:rPr>
            </w:pPr>
            <w:hyperlink r:id="rId34">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125">
            <w:pPr>
              <w:numPr>
                <w:ilvl w:val="0"/>
                <w:numId w:val="115"/>
              </w:numPr>
              <w:ind w:left="720" w:hanging="360"/>
              <w:rPr>
                <w:rFonts w:ascii="Calibri" w:cs="Calibri" w:eastAsia="Calibri" w:hAnsi="Calibri"/>
              </w:rPr>
            </w:pPr>
            <w:hyperlink r:id="rId3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26">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27">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w:t>
            </w:r>
            <w:r w:rsidDel="00000000" w:rsidR="00000000" w:rsidRPr="00000000">
              <w:rPr>
                <w:rtl w:val="0"/>
              </w:rPr>
            </w:r>
          </w:p>
          <w:p w:rsidR="00000000" w:rsidDel="00000000" w:rsidP="00000000" w:rsidRDefault="00000000" w:rsidRPr="00000000" w14:paraId="00000128">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36">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12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12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12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12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2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2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12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13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3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13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3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13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13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13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p w:rsidR="00000000" w:rsidDel="00000000" w:rsidP="00000000" w:rsidRDefault="00000000" w:rsidRPr="00000000" w14:paraId="00000137">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3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3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3C">
      <w:pPr>
        <w:rPr>
          <w:rFonts w:ascii="Calibri" w:cs="Calibri" w:eastAsia="Calibri" w:hAnsi="Calibri"/>
        </w:rPr>
      </w:pPr>
      <w:r w:rsidDel="00000000" w:rsidR="00000000" w:rsidRPr="00000000">
        <w:rPr>
          <w:rtl w:val="0"/>
        </w:rPr>
      </w:r>
    </w:p>
    <w:tbl>
      <w:tblPr>
        <w:tblStyle w:val="Table6"/>
        <w:tblW w:w="1402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5760"/>
        <w:tblGridChange w:id="0">
          <w:tblGrid>
            <w:gridCol w:w="2025"/>
            <w:gridCol w:w="3120"/>
            <w:gridCol w:w="3120"/>
            <w:gridCol w:w="576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2">
            <w:pPr>
              <w:rPr>
                <w:rFonts w:ascii="Calibri" w:cs="Calibri" w:eastAsia="Calibri" w:hAnsi="Calibri"/>
                <w:i w:val="1"/>
              </w:rPr>
            </w:pPr>
            <w:r w:rsidDel="00000000" w:rsidR="00000000" w:rsidRPr="00000000">
              <w:rPr>
                <w:rFonts w:ascii="Calibri" w:cs="Calibri" w:eastAsia="Calibri" w:hAnsi="Calibri"/>
                <w:rtl w:val="0"/>
              </w:rPr>
              <w:t xml:space="preserve">Lesson 3: Themes in “Travel”</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4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a class discussion about possible themes of the poem and write a written response about the theme from the poem, “Travel,” by Robert Louis Stevenson.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a class discussion about possible themes of the poem and write a written response about the theme from the poem, “Travel,” by Robert Louis </w:t>
            </w:r>
            <w:r w:rsidDel="00000000" w:rsidR="00000000" w:rsidRPr="00000000">
              <w:rPr>
                <w:rFonts w:ascii="Calibri" w:cs="Calibri" w:eastAsia="Calibri" w:hAnsi="Calibri"/>
                <w:rtl w:val="0"/>
              </w:rPr>
              <w:t xml:space="preserve">Stevenson</w:t>
            </w:r>
            <w:r w:rsidDel="00000000" w:rsidR="00000000" w:rsidRPr="00000000">
              <w:rPr>
                <w:rFonts w:ascii="Calibri" w:cs="Calibri" w:eastAsia="Calibri" w:hAnsi="Calibri"/>
                <w:rtl w:val="0"/>
              </w:rPr>
              <w:t xml:space="preserve">.   </w:t>
            </w:r>
          </w:p>
          <w:p w:rsidR="00000000" w:rsidDel="00000000" w:rsidP="00000000" w:rsidRDefault="00000000" w:rsidRPr="00000000" w14:paraId="00000149">
            <w:pPr>
              <w:widowControl w:val="0"/>
              <w:numPr>
                <w:ilvl w:val="0"/>
                <w:numId w:val="13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inform or entertain), and audience (e.g., reader). (</w:t>
            </w:r>
            <w:hyperlink r:id="rId37">
              <w:r w:rsidDel="00000000" w:rsidR="00000000" w:rsidRPr="00000000">
                <w:rPr>
                  <w:rFonts w:ascii="Calibri" w:cs="Calibri" w:eastAsia="Calibri" w:hAnsi="Calibri"/>
                  <w:color w:val="1155cc"/>
                  <w:u w:val="single"/>
                  <w:rtl w:val="0"/>
                </w:rPr>
                <w:t xml:space="preserve">LC.W.6.4 </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14A">
            <w:pPr>
              <w:widowControl w:val="0"/>
              <w:numPr>
                <w:ilvl w:val="0"/>
                <w:numId w:val="13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Make appropriate comments that contribute to a collaborative discussion. (</w:t>
            </w:r>
            <w:hyperlink r:id="rId38">
              <w:r w:rsidDel="00000000" w:rsidR="00000000" w:rsidRPr="00000000">
                <w:rPr>
                  <w:rFonts w:ascii="Calibri" w:cs="Calibri" w:eastAsia="Calibri" w:hAnsi="Calibri"/>
                  <w:color w:val="1155cc"/>
                  <w:u w:val="single"/>
                  <w:rtl w:val="0"/>
                </w:rPr>
                <w:t xml:space="preserve">LC.SL.6.1a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4B">
            <w:pPr>
              <w:widowControl w:val="0"/>
              <w:numPr>
                <w:ilvl w:val="0"/>
                <w:numId w:val="13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Determine the theme(s) of a story, drama, or poem including how it is conveyed through particular details. (</w:t>
            </w:r>
            <w:hyperlink r:id="rId39">
              <w:r w:rsidDel="00000000" w:rsidR="00000000" w:rsidRPr="00000000">
                <w:rPr>
                  <w:rFonts w:ascii="Calibri" w:cs="Calibri" w:eastAsia="Calibri" w:hAnsi="Calibri"/>
                  <w:color w:val="1155cc"/>
                  <w:u w:val="single"/>
                  <w:rtl w:val="0"/>
                </w:rPr>
                <w:t xml:space="preserve">LC.RL.2b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4D">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Write a written response in the Reflections/Discoveries section of your field journal. In your response, </w:t>
            </w:r>
          </w:p>
          <w:p w:rsidR="00000000" w:rsidDel="00000000" w:rsidP="00000000" w:rsidRDefault="00000000" w:rsidRPr="00000000" w14:paraId="0000014E">
            <w:pPr>
              <w:numPr>
                <w:ilvl w:val="0"/>
                <w:numId w:val="20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a theme in “Travel”</w:t>
            </w:r>
          </w:p>
          <w:p w:rsidR="00000000" w:rsidDel="00000000" w:rsidP="00000000" w:rsidRDefault="00000000" w:rsidRPr="00000000" w14:paraId="0000014F">
            <w:pPr>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theme is conveyed through details in the poem </w:t>
            </w:r>
          </w:p>
          <w:p w:rsidR="00000000" w:rsidDel="00000000" w:rsidP="00000000" w:rsidRDefault="00000000" w:rsidRPr="00000000" w14:paraId="00000150">
            <w:pPr>
              <w:numPr>
                <w:ilvl w:val="0"/>
                <w:numId w:val="20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 sure to introduce your topic, use details to develop your topic, and provide a concluding statement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Develop 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response in the Reflections/Discoveries section of your field journal. In your response, </w:t>
            </w:r>
          </w:p>
          <w:p w:rsidR="00000000" w:rsidDel="00000000" w:rsidP="00000000" w:rsidRDefault="00000000" w:rsidRPr="00000000" w14:paraId="00000153">
            <w:pPr>
              <w:numPr>
                <w:ilvl w:val="0"/>
                <w:numId w:val="20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a theme in “Travel”</w:t>
            </w:r>
          </w:p>
          <w:p w:rsidR="00000000" w:rsidDel="00000000" w:rsidP="00000000" w:rsidRDefault="00000000" w:rsidRPr="00000000" w14:paraId="00000154">
            <w:pPr>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theme is conveyed through details in the poem </w:t>
            </w:r>
          </w:p>
          <w:p w:rsidR="00000000" w:rsidDel="00000000" w:rsidP="00000000" w:rsidRDefault="00000000" w:rsidRPr="00000000" w14:paraId="00000155">
            <w:pPr>
              <w:numPr>
                <w:ilvl w:val="0"/>
                <w:numId w:val="20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 sure to introduce your topic, use details to develop your topic, and provide a concluding statement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7">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that the author is vowing, or making a promise to himself, to travel one day? </w:t>
            </w:r>
          </w:p>
          <w:p w:rsidR="00000000" w:rsidDel="00000000" w:rsidP="00000000" w:rsidRDefault="00000000" w:rsidRPr="00000000" w14:paraId="00000158">
            <w:pPr>
              <w:numPr>
                <w:ilvl w:val="0"/>
                <w:numId w:val="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details in the text to support a theme?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numPr>
                <w:ilvl w:val="0"/>
                <w:numId w:val="7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that the author is vowing, or making a promise to himself, to travel one day? </w:t>
            </w:r>
          </w:p>
          <w:p w:rsidR="00000000" w:rsidDel="00000000" w:rsidP="00000000" w:rsidRDefault="00000000" w:rsidRPr="00000000" w14:paraId="0000015B">
            <w:pPr>
              <w:numPr>
                <w:ilvl w:val="0"/>
                <w:numId w:val="7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details in the text to support a theme?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“Travel” by Robert Louis Stevenson </w:t>
            </w:r>
          </w:p>
        </w:tc>
        <w:tc>
          <w:tcPr>
            <w:tcMar>
              <w:top w:w="100.0" w:type="dxa"/>
              <w:left w:w="100.0" w:type="dxa"/>
              <w:bottom w:w="100.0" w:type="dxa"/>
              <w:right w:w="100.0" w:type="dxa"/>
            </w:tcMar>
          </w:tcPr>
          <w:p w:rsidR="00000000" w:rsidDel="00000000" w:rsidP="00000000" w:rsidRDefault="00000000" w:rsidRPr="00000000" w14:paraId="0000015F">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“Travel” by Robert Louis Stevenson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62">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TP-CASTT</w:t>
            </w:r>
          </w:p>
          <w:p w:rsidR="00000000" w:rsidDel="00000000" w:rsidP="00000000" w:rsidRDefault="00000000" w:rsidRPr="00000000" w14:paraId="00000163">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164">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165">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66">
            <w:pPr>
              <w:widowControl w:val="0"/>
              <w:numPr>
                <w:ilvl w:val="0"/>
                <w:numId w:val="1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168">
            <w:pPr>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169">
            <w:pPr>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16A">
            <w:pPr>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16B">
            <w:pPr>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16C">
            <w:pPr>
              <w:widowControl w:val="0"/>
              <w:numPr>
                <w:ilvl w:val="0"/>
                <w:numId w:val="1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1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16E">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Travel”</w:t>
            </w:r>
            <w:r w:rsidDel="00000000" w:rsidR="00000000" w:rsidRPr="00000000">
              <w:rPr>
                <w:rtl w:val="0"/>
              </w:rPr>
            </w:r>
          </w:p>
          <w:p w:rsidR="00000000" w:rsidDel="00000000" w:rsidP="00000000" w:rsidRDefault="00000000" w:rsidRPr="00000000" w14:paraId="0000016F">
            <w:pPr>
              <w:numPr>
                <w:ilvl w:val="0"/>
                <w:numId w:val="115"/>
              </w:numPr>
              <w:ind w:left="720" w:hanging="360"/>
              <w:rPr>
                <w:rFonts w:ascii="Calibri" w:cs="Calibri" w:eastAsia="Calibri" w:hAnsi="Calibri"/>
              </w:rPr>
            </w:pPr>
            <w:hyperlink r:id="rId40">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170">
            <w:pPr>
              <w:numPr>
                <w:ilvl w:val="0"/>
                <w:numId w:val="115"/>
              </w:numPr>
              <w:ind w:left="720" w:hanging="360"/>
              <w:rPr>
                <w:rFonts w:ascii="Calibri" w:cs="Calibri" w:eastAsia="Calibri" w:hAnsi="Calibri"/>
              </w:rPr>
            </w:pPr>
            <w:hyperlink r:id="rId41">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7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7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173">
            <w:pPr>
              <w:numPr>
                <w:ilvl w:val="0"/>
                <w:numId w:val="115"/>
              </w:numPr>
              <w:ind w:left="720" w:hanging="360"/>
              <w:rPr>
                <w:rFonts w:ascii="Calibri" w:cs="Calibri" w:eastAsia="Calibri" w:hAnsi="Calibri"/>
                <w:u w:val="none"/>
              </w:rPr>
            </w:pPr>
            <w:hyperlink r:id="rId42">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174">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43">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17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17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17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17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7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7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17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17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7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17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7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18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18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18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p>
          <w:p w:rsidR="00000000" w:rsidDel="00000000" w:rsidP="00000000" w:rsidRDefault="00000000" w:rsidRPr="00000000" w14:paraId="00000183">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18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8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88">
      <w:pPr>
        <w:rPr>
          <w:rFonts w:ascii="Calibri" w:cs="Calibri" w:eastAsia="Calibri" w:hAnsi="Calibri"/>
        </w:rPr>
      </w:pPr>
      <w:r w:rsidDel="00000000" w:rsidR="00000000" w:rsidRPr="00000000">
        <w:rPr>
          <w:rtl w:val="0"/>
        </w:rPr>
      </w:r>
    </w:p>
    <w:p w:rsidR="00000000" w:rsidDel="00000000" w:rsidP="00000000" w:rsidRDefault="00000000" w:rsidRPr="00000000" w14:paraId="00000189">
      <w:pPr>
        <w:rPr>
          <w:rFonts w:ascii="Calibri" w:cs="Calibri" w:eastAsia="Calibri" w:hAnsi="Calibri"/>
        </w:rPr>
      </w:pPr>
      <w:r w:rsidDel="00000000" w:rsidR="00000000" w:rsidRPr="00000000">
        <w:rPr>
          <w:rtl w:val="0"/>
        </w:rPr>
      </w:r>
    </w:p>
    <w:tbl>
      <w:tblPr>
        <w:tblStyle w:val="Table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8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8F">
            <w:pPr>
              <w:rPr>
                <w:rFonts w:ascii="Calibri" w:cs="Calibri" w:eastAsia="Calibri" w:hAnsi="Calibri"/>
              </w:rPr>
            </w:pPr>
            <w:r w:rsidDel="00000000" w:rsidR="00000000" w:rsidRPr="00000000">
              <w:rPr>
                <w:rFonts w:ascii="Calibri" w:cs="Calibri" w:eastAsia="Calibri" w:hAnsi="Calibri"/>
                <w:rtl w:val="0"/>
              </w:rPr>
              <w:t xml:space="preserve">Section 2</w:t>
            </w:r>
          </w:p>
        </w:tc>
        <w:tc>
          <w:tcPr>
            <w:shd w:fill="cdeeee" w:val="clear"/>
            <w:tcMar>
              <w:top w:w="100.0" w:type="dxa"/>
              <w:left w:w="100.0" w:type="dxa"/>
              <w:bottom w:w="100.0" w:type="dxa"/>
              <w:right w:w="100.0" w:type="dxa"/>
            </w:tcMar>
          </w:tcPr>
          <w:p w:rsidR="00000000" w:rsidDel="00000000" w:rsidP="00000000" w:rsidRDefault="00000000" w:rsidRPr="00000000" w14:paraId="00000191">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3">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hyperlink r:id="rId44">
              <w:r w:rsidDel="00000000" w:rsidR="00000000" w:rsidRPr="00000000">
                <w:rPr>
                  <w:rFonts w:ascii="Calibri" w:cs="Calibri" w:eastAsia="Calibri" w:hAnsi="Calibri"/>
                  <w:color w:val="1155cc"/>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196">
            <w:pPr>
              <w:rPr>
                <w:rFonts w:ascii="Calibri" w:cs="Calibri" w:eastAsia="Calibri" w:hAnsi="Calibri"/>
                <w:i w:val="1"/>
              </w:rPr>
            </w:pPr>
            <w:r w:rsidDel="00000000" w:rsidR="00000000" w:rsidRPr="00000000">
              <w:rPr>
                <w:rFonts w:ascii="Calibri" w:cs="Calibri" w:eastAsia="Calibri" w:hAnsi="Calibri"/>
                <w:rtl w:val="0"/>
              </w:rPr>
              <w:t xml:space="preserve">“Archaeology 101”</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8">
            <w:pPr>
              <w:rPr>
                <w:rFonts w:ascii="Calibri" w:cs="Calibri" w:eastAsia="Calibri" w:hAnsi="Calibri"/>
              </w:rPr>
            </w:pPr>
            <w:r w:rsidDel="00000000" w:rsidR="00000000" w:rsidRPr="00000000">
              <w:rPr>
                <w:rFonts w:ascii="Calibri" w:cs="Calibri" w:eastAsia="Calibri" w:hAnsi="Calibri"/>
                <w:rtl w:val="0"/>
              </w:rPr>
              <w:t xml:space="preserve">Students write a summary of “Archaeology 101” by identifying the central idea, supporting details, and using transition words. </w:t>
            </w:r>
          </w:p>
          <w:p w:rsidR="00000000" w:rsidDel="00000000" w:rsidP="00000000" w:rsidRDefault="00000000" w:rsidRPr="00000000" w14:paraId="00000199">
            <w:pPr>
              <w:rPr>
                <w:rFonts w:ascii="Calibri" w:cs="Calibri" w:eastAsia="Calibri" w:hAnsi="Calibri"/>
              </w:rPr>
            </w:pPr>
            <w:r w:rsidDel="00000000" w:rsidR="00000000" w:rsidRPr="00000000">
              <w:rPr>
                <w:rtl w:val="0"/>
              </w:rPr>
            </w:r>
          </w:p>
          <w:p w:rsidR="00000000" w:rsidDel="00000000" w:rsidP="00000000" w:rsidRDefault="00000000" w:rsidRPr="00000000" w14:paraId="0000019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9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identify the central idea and supporting details in “Archaeology 101”.  This prepares students to identify how Marc Aronson  uses details to support his ideas in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w:t>
            </w:r>
          </w:p>
          <w:p w:rsidR="00000000" w:rsidDel="00000000" w:rsidP="00000000" w:rsidRDefault="00000000" w:rsidRPr="00000000" w14:paraId="0000019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 clear paragraph that includes supporting details and transition words.  This prepares students to write a multiparagraph essay in response to a text.  </w:t>
            </w:r>
          </w:p>
          <w:p w:rsidR="00000000" w:rsidDel="00000000" w:rsidP="00000000" w:rsidRDefault="00000000" w:rsidRPr="00000000" w14:paraId="0000019E">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19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A0">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supporting details in “Archaeology 101”? </w:t>
            </w:r>
          </w:p>
          <w:p w:rsidR="00000000" w:rsidDel="00000000" w:rsidP="00000000" w:rsidRDefault="00000000" w:rsidRPr="00000000" w14:paraId="000001A1">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main idea in “Archaeology 101”? </w:t>
            </w:r>
          </w:p>
          <w:p w:rsidR="00000000" w:rsidDel="00000000" w:rsidP="00000000" w:rsidRDefault="00000000" w:rsidRPr="00000000" w14:paraId="000001A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A4">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w:t>
            </w:r>
          </w:p>
          <w:p w:rsidR="00000000" w:rsidDel="00000000" w:rsidP="00000000" w:rsidRDefault="00000000" w:rsidRPr="00000000" w14:paraId="000001A5">
            <w:pPr>
              <w:numPr>
                <w:ilvl w:val="0"/>
                <w:numId w:val="1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 summary of the text distinct from personal opinions or judgments? </w:t>
            </w:r>
          </w:p>
          <w:p w:rsidR="00000000" w:rsidDel="00000000" w:rsidP="00000000" w:rsidRDefault="00000000" w:rsidRPr="00000000" w14:paraId="000001A6">
            <w:pPr>
              <w:numPr>
                <w:ilvl w:val="0"/>
                <w:numId w:val="1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appropriate transitions to clarify the relationships among ideas?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rPr>
                <w:rFonts w:ascii="Calibri" w:cs="Calibri" w:eastAsia="Calibri" w:hAnsi="Calibri"/>
              </w:rPr>
            </w:pPr>
            <w:r w:rsidDel="00000000" w:rsidR="00000000" w:rsidRPr="00000000">
              <w:rPr>
                <w:rFonts w:ascii="Calibri" w:cs="Calibri" w:eastAsia="Calibri" w:hAnsi="Calibri"/>
                <w:rtl w:val="0"/>
              </w:rPr>
              <w:t xml:space="preserve">Students write a summary of “Archaeology 101” by identifying the central idea, supporting details, and using transition words. </w:t>
            </w:r>
          </w:p>
          <w:p w:rsidR="00000000" w:rsidDel="00000000" w:rsidP="00000000" w:rsidRDefault="00000000" w:rsidRPr="00000000" w14:paraId="000001A9">
            <w:pPr>
              <w:rPr>
                <w:rFonts w:ascii="Calibri" w:cs="Calibri" w:eastAsia="Calibri" w:hAnsi="Calibri"/>
              </w:rPr>
            </w:pPr>
            <w:r w:rsidDel="00000000" w:rsidR="00000000" w:rsidRPr="00000000">
              <w:rPr>
                <w:rtl w:val="0"/>
              </w:rPr>
            </w:r>
          </w:p>
          <w:p w:rsidR="00000000" w:rsidDel="00000000" w:rsidP="00000000" w:rsidRDefault="00000000" w:rsidRPr="00000000" w14:paraId="000001A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A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identify the central idea and supporting details in “Archaeology 101”.   </w:t>
            </w:r>
          </w:p>
          <w:p w:rsidR="00000000" w:rsidDel="00000000" w:rsidP="00000000" w:rsidRDefault="00000000" w:rsidRPr="00000000" w14:paraId="000001A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AE">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supporting details in “Archaeology 101”? </w:t>
            </w:r>
          </w:p>
          <w:p w:rsidR="00000000" w:rsidDel="00000000" w:rsidP="00000000" w:rsidRDefault="00000000" w:rsidRPr="00000000" w14:paraId="000001AF">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main idea in “Archaeology 101”? </w:t>
            </w:r>
          </w:p>
          <w:p w:rsidR="00000000" w:rsidDel="00000000" w:rsidP="00000000" w:rsidRDefault="00000000" w:rsidRPr="00000000" w14:paraId="000001B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B2">
            <w:pPr>
              <w:numPr>
                <w:ilvl w:val="0"/>
                <w:numId w:val="15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w:t>
            </w:r>
          </w:p>
          <w:p w:rsidR="00000000" w:rsidDel="00000000" w:rsidP="00000000" w:rsidRDefault="00000000" w:rsidRPr="00000000" w14:paraId="000001B3">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1B4">
            <w:pPr>
              <w:spacing w:after="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r>
      <w:tr>
        <w:trPr>
          <w:trHeight w:val="440" w:hRule="atLeast"/>
        </w:trPr>
        <w:tc>
          <w:tcPr>
            <w:shd w:fill="cdeeee" w:val="clear"/>
          </w:tcPr>
          <w:p w:rsidR="00000000" w:rsidDel="00000000" w:rsidP="00000000" w:rsidRDefault="00000000" w:rsidRPr="00000000" w14:paraId="000001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w:t>
            </w:r>
            <w:r w:rsidDel="00000000" w:rsidR="00000000" w:rsidRPr="00000000">
              <w:rPr>
                <w:rFonts w:ascii="Calibri" w:cs="Calibri" w:eastAsia="Calibri" w:hAnsi="Calibri"/>
                <w:rtl w:val="0"/>
              </w:rPr>
              <w:t xml:space="preserve">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c>
          <w:tcPr>
            <w:tcMar>
              <w:top w:w="100.0" w:type="dxa"/>
              <w:left w:w="100.0" w:type="dxa"/>
              <w:bottom w:w="100.0" w:type="dxa"/>
              <w:right w:w="100.0" w:type="dxa"/>
            </w:tcMar>
          </w:tcPr>
          <w:p w:rsidR="00000000" w:rsidDel="00000000" w:rsidP="00000000" w:rsidRDefault="00000000" w:rsidRPr="00000000" w14:paraId="000001BC">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BD">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46">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1BE">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47">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1BF">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48">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1C0">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49">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1C1">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1C2">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C3">
            <w:pPr>
              <w:widowControl w:val="0"/>
              <w:numPr>
                <w:ilvl w:val="0"/>
                <w:numId w:val="182"/>
              </w:numPr>
              <w:spacing w:after="120" w:line="240" w:lineRule="auto"/>
              <w:ind w:left="720" w:hanging="360"/>
              <w:rPr>
                <w:rFonts w:ascii="Calibri" w:cs="Calibri" w:eastAsia="Calibri" w:hAnsi="Calibri"/>
              </w:rPr>
            </w:pPr>
            <w:hyperlink r:id="rId50">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C4">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1C5">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bl>
    <w:p w:rsidR="00000000" w:rsidDel="00000000" w:rsidP="00000000" w:rsidRDefault="00000000" w:rsidRPr="00000000" w14:paraId="000001C6">
      <w:pPr>
        <w:rPr>
          <w:rFonts w:ascii="Calibri" w:cs="Calibri" w:eastAsia="Calibri" w:hAnsi="Calibri"/>
        </w:rPr>
      </w:pPr>
      <w:r w:rsidDel="00000000" w:rsidR="00000000" w:rsidRPr="00000000">
        <w:rPr>
          <w:rtl w:val="0"/>
        </w:rPr>
      </w:r>
    </w:p>
    <w:p w:rsidR="00000000" w:rsidDel="00000000" w:rsidP="00000000" w:rsidRDefault="00000000" w:rsidRPr="00000000" w14:paraId="000001C7">
      <w:pPr>
        <w:rPr>
          <w:rFonts w:ascii="Calibri" w:cs="Calibri" w:eastAsia="Calibri" w:hAnsi="Calibri"/>
        </w:rPr>
      </w:pPr>
      <w:r w:rsidDel="00000000" w:rsidR="00000000" w:rsidRPr="00000000">
        <w:rPr>
          <w:rtl w:val="0"/>
        </w:rPr>
      </w:r>
    </w:p>
    <w:tbl>
      <w:tblPr>
        <w:tblStyle w:val="Table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C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255" w:hRule="atLeast"/>
        </w:trPr>
        <w:tc>
          <w:tcPr>
            <w:shd w:fill="d2d8ea" w:val="clear"/>
            <w:tcMar>
              <w:top w:w="100.0" w:type="dxa"/>
              <w:left w:w="100.0" w:type="dxa"/>
              <w:bottom w:w="100.0" w:type="dxa"/>
              <w:right w:w="100.0" w:type="dxa"/>
            </w:tcMar>
          </w:tcPr>
          <w:p w:rsidR="00000000" w:rsidDel="00000000" w:rsidP="00000000" w:rsidRDefault="00000000" w:rsidRPr="00000000" w14:paraId="000001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CD">
            <w:pPr>
              <w:rPr>
                <w:rFonts w:ascii="Calibri" w:cs="Calibri" w:eastAsia="Calibri" w:hAnsi="Calibri"/>
                <w:i w:val="1"/>
              </w:rPr>
            </w:pPr>
            <w:r w:rsidDel="00000000" w:rsidR="00000000" w:rsidRPr="00000000">
              <w:rPr>
                <w:rFonts w:ascii="Calibri" w:cs="Calibri" w:eastAsia="Calibri" w:hAnsi="Calibri"/>
                <w:rtl w:val="0"/>
              </w:rPr>
              <w:t xml:space="preserve">Lesson 4: Material Culture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1C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identify the main idea and important details  of sections from “Archaeology 101”.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identify the main idea and important details  of sections from “Archaeology 101”. </w:t>
            </w:r>
          </w:p>
          <w:p w:rsidR="00000000" w:rsidDel="00000000" w:rsidP="00000000" w:rsidRDefault="00000000" w:rsidRPr="00000000" w14:paraId="000001D4">
            <w:pPr>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inferences. (</w:t>
            </w:r>
            <w:hyperlink r:id="rId51">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1D5">
            <w:pPr>
              <w:widowControl w:val="0"/>
              <w:numPr>
                <w:ilvl w:val="0"/>
                <w:numId w:val="2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key individuals, events, or ideas in a text. (</w:t>
            </w:r>
            <w:hyperlink r:id="rId52">
              <w:r w:rsidDel="00000000" w:rsidR="00000000" w:rsidRPr="00000000">
                <w:rPr>
                  <w:rFonts w:ascii="Calibri" w:cs="Calibri" w:eastAsia="Calibri" w:hAnsi="Calibri"/>
                  <w:color w:val="1155cc"/>
                  <w:u w:val="single"/>
                  <w:rtl w:val="0"/>
                </w:rPr>
                <w:t xml:space="preserve">LC.RI.6.3a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D7">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key concepts and vocab tab: </w:t>
            </w:r>
          </w:p>
          <w:p w:rsidR="00000000" w:rsidDel="00000000" w:rsidP="00000000" w:rsidRDefault="00000000" w:rsidRPr="00000000" w14:paraId="000001D8">
            <w:pPr>
              <w:numPr>
                <w:ilvl w:val="0"/>
                <w:numId w:val="10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Choose one section that you read today and explain how the central idea is conveyed through specific details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key concepts and vocab tab: </w:t>
            </w:r>
          </w:p>
          <w:p w:rsidR="00000000" w:rsidDel="00000000" w:rsidP="00000000" w:rsidRDefault="00000000" w:rsidRPr="00000000" w14:paraId="000001DB">
            <w:pPr>
              <w:numPr>
                <w:ilvl w:val="0"/>
                <w:numId w:val="10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Choose one section that you read today and identify the central idea.</w:t>
            </w:r>
          </w:p>
          <w:p w:rsidR="00000000" w:rsidDel="00000000" w:rsidP="00000000" w:rsidRDefault="00000000" w:rsidRPr="00000000" w14:paraId="000001DC">
            <w:pPr>
              <w:spacing w:after="40" w:before="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DE">
            <w:pPr>
              <w:numPr>
                <w:ilvl w:val="0"/>
                <w:numId w:val="1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types of artifacts that an archaeologist might find and why  artifacts are important to archeologists?</w:t>
            </w:r>
          </w:p>
          <w:p w:rsidR="00000000" w:rsidDel="00000000" w:rsidP="00000000" w:rsidRDefault="00000000" w:rsidRPr="00000000" w14:paraId="000001DF">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and supporting details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numPr>
                <w:ilvl w:val="0"/>
                <w:numId w:val="12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types of artifacts that an archaeologist might find.</w:t>
            </w:r>
          </w:p>
          <w:p w:rsidR="00000000" w:rsidDel="00000000" w:rsidP="00000000" w:rsidRDefault="00000000" w:rsidRPr="00000000" w14:paraId="000001E2">
            <w:pPr>
              <w:numPr>
                <w:ilvl w:val="0"/>
                <w:numId w:val="12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and supporting details in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tc>
        <w:tc>
          <w:tcPr>
            <w:tcMar>
              <w:top w:w="100.0" w:type="dxa"/>
              <w:left w:w="100.0" w:type="dxa"/>
              <w:bottom w:w="100.0" w:type="dxa"/>
              <w:right w:w="100.0" w:type="dxa"/>
            </w:tcMar>
          </w:tcPr>
          <w:p w:rsidR="00000000" w:rsidDel="00000000" w:rsidP="00000000" w:rsidRDefault="00000000" w:rsidRPr="00000000" w14:paraId="000001E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“Archaeology 101”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1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E9">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vocabulary display</w:t>
            </w:r>
          </w:p>
          <w:p w:rsidR="00000000" w:rsidDel="00000000" w:rsidP="00000000" w:rsidRDefault="00000000" w:rsidRPr="00000000" w14:paraId="000001EA">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1EB">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1EC">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w:t>
            </w:r>
          </w:p>
          <w:p w:rsidR="00000000" w:rsidDel="00000000" w:rsidP="00000000" w:rsidRDefault="00000000" w:rsidRPr="00000000" w14:paraId="000001ED">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1EE">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EF">
            <w:pPr>
              <w:widowControl w:val="0"/>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1F1">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 </w:t>
            </w:r>
          </w:p>
          <w:p w:rsidR="00000000" w:rsidDel="00000000" w:rsidP="00000000" w:rsidRDefault="00000000" w:rsidRPr="00000000" w14:paraId="000001F2">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reading </w:t>
            </w:r>
          </w:p>
          <w:p w:rsidR="00000000" w:rsidDel="00000000" w:rsidP="00000000" w:rsidRDefault="00000000" w:rsidRPr="00000000" w14:paraId="000001F3">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 </w:t>
            </w:r>
          </w:p>
          <w:p w:rsidR="00000000" w:rsidDel="00000000" w:rsidP="00000000" w:rsidRDefault="00000000" w:rsidRPr="00000000" w14:paraId="000001F4">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1F5">
            <w:pPr>
              <w:widowControl w:val="0"/>
              <w:numPr>
                <w:ilvl w:val="0"/>
                <w:numId w:val="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1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1F7">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“Archaeology 101”</w:t>
            </w:r>
          </w:p>
          <w:p w:rsidR="00000000" w:rsidDel="00000000" w:rsidP="00000000" w:rsidRDefault="00000000" w:rsidRPr="00000000" w14:paraId="000001F8">
            <w:pPr>
              <w:numPr>
                <w:ilvl w:val="0"/>
                <w:numId w:val="115"/>
              </w:numPr>
              <w:ind w:left="720" w:hanging="360"/>
              <w:rPr>
                <w:rFonts w:ascii="Calibri" w:cs="Calibri" w:eastAsia="Calibri" w:hAnsi="Calibri"/>
              </w:rPr>
            </w:pPr>
            <w:hyperlink r:id="rId53">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1F9">
            <w:pPr>
              <w:numPr>
                <w:ilvl w:val="0"/>
                <w:numId w:val="115"/>
              </w:numPr>
              <w:ind w:left="720" w:hanging="360"/>
              <w:rPr>
                <w:rFonts w:ascii="Calibri" w:cs="Calibri" w:eastAsia="Calibri" w:hAnsi="Calibri"/>
              </w:rPr>
            </w:pPr>
            <w:hyperlink r:id="rId54">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FA">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FB">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1FC">
            <w:pPr>
              <w:widowControl w:val="0"/>
              <w:numPr>
                <w:ilvl w:val="0"/>
                <w:numId w:val="115"/>
              </w:numPr>
              <w:spacing w:line="240" w:lineRule="auto"/>
              <w:ind w:left="720" w:hanging="360"/>
              <w:rPr>
                <w:rFonts w:ascii="Calibri" w:cs="Calibri" w:eastAsia="Calibri" w:hAnsi="Calibri"/>
                <w:u w:val="none"/>
              </w:rPr>
            </w:pPr>
            <w:hyperlink r:id="rId55">
              <w:r w:rsidDel="00000000" w:rsidR="00000000" w:rsidRPr="00000000">
                <w:rPr>
                  <w:rFonts w:ascii="Calibri" w:cs="Calibri" w:eastAsia="Calibri" w:hAnsi="Calibri"/>
                  <w:color w:val="1155cc"/>
                  <w:u w:val="single"/>
                  <w:rtl w:val="0"/>
                </w:rPr>
                <w:t xml:space="preserve">LEAP Connector</w:t>
              </w:r>
            </w:hyperlink>
            <w:r w:rsidDel="00000000" w:rsidR="00000000" w:rsidRPr="00000000">
              <w:rPr>
                <w:rtl w:val="0"/>
              </w:rPr>
            </w:r>
          </w:p>
          <w:p w:rsidR="00000000" w:rsidDel="00000000" w:rsidP="00000000" w:rsidRDefault="00000000" w:rsidRPr="00000000" w14:paraId="000001FD">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56">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1F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1F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20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20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20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0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20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20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0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20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0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20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20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20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0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0D">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10">
      <w:pPr>
        <w:rPr>
          <w:rFonts w:ascii="Calibri" w:cs="Calibri" w:eastAsia="Calibri" w:hAnsi="Calibri"/>
        </w:rPr>
      </w:pPr>
      <w:r w:rsidDel="00000000" w:rsidR="00000000" w:rsidRPr="00000000">
        <w:rPr>
          <w:rtl w:val="0"/>
        </w:rPr>
      </w:r>
    </w:p>
    <w:p w:rsidR="00000000" w:rsidDel="00000000" w:rsidP="00000000" w:rsidRDefault="00000000" w:rsidRPr="00000000" w14:paraId="00000211">
      <w:pPr>
        <w:rPr>
          <w:rFonts w:ascii="Calibri" w:cs="Calibri" w:eastAsia="Calibri" w:hAnsi="Calibri"/>
        </w:rPr>
      </w:pPr>
      <w:r w:rsidDel="00000000" w:rsidR="00000000" w:rsidRPr="00000000">
        <w:rPr>
          <w:rtl w:val="0"/>
        </w:rPr>
      </w:r>
    </w:p>
    <w:p w:rsidR="00000000" w:rsidDel="00000000" w:rsidP="00000000" w:rsidRDefault="00000000" w:rsidRPr="00000000" w14:paraId="00000212">
      <w:pPr>
        <w:rPr>
          <w:rFonts w:ascii="Calibri" w:cs="Calibri" w:eastAsia="Calibri" w:hAnsi="Calibri"/>
        </w:rPr>
      </w:pPr>
      <w:r w:rsidDel="00000000" w:rsidR="00000000" w:rsidRPr="00000000">
        <w:rPr>
          <w:rtl w:val="0"/>
        </w:rPr>
      </w:r>
    </w:p>
    <w:tbl>
      <w:tblPr>
        <w:tblStyle w:val="Table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8">
            <w:pPr>
              <w:rPr>
                <w:rFonts w:ascii="Calibri" w:cs="Calibri" w:eastAsia="Calibri" w:hAnsi="Calibri"/>
                <w:i w:val="1"/>
              </w:rPr>
            </w:pPr>
            <w:r w:rsidDel="00000000" w:rsidR="00000000" w:rsidRPr="00000000">
              <w:rPr>
                <w:rFonts w:ascii="Calibri" w:cs="Calibri" w:eastAsia="Calibri" w:hAnsi="Calibri"/>
                <w:rtl w:val="0"/>
              </w:rPr>
              <w:t xml:space="preserve">Lesson 5: Types and Processes of Archaeology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1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identify the main idea and important details of additional sections from “Archaeology 101”.</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identify the main idea and important details of additional sections from “Archaeology 101”.</w:t>
            </w:r>
          </w:p>
          <w:p w:rsidR="00000000" w:rsidDel="00000000" w:rsidP="00000000" w:rsidRDefault="00000000" w:rsidRPr="00000000" w14:paraId="0000021F">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textual evidence to support inferences. (</w:t>
            </w:r>
            <w:hyperlink r:id="rId57">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20">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signal words as a means of locating information (e.g., knowing that because or as a result of may help link a cause to a result. (</w:t>
            </w:r>
            <w:hyperlink r:id="rId58">
              <w:r w:rsidDel="00000000" w:rsidR="00000000" w:rsidRPr="00000000">
                <w:rPr>
                  <w:rFonts w:ascii="Calibri" w:cs="Calibri" w:eastAsia="Calibri" w:hAnsi="Calibri"/>
                  <w:color w:val="1155cc"/>
                  <w:u w:val="single"/>
                  <w:rtl w:val="0"/>
                </w:rPr>
                <w:t xml:space="preserve">LC.RI.6.5</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2">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Using your summary handout, share your findings from your assigned sections of “Archaeology 101” with your group and use text evidence to support your findings:  </w:t>
            </w:r>
          </w:p>
          <w:p w:rsidR="00000000" w:rsidDel="00000000" w:rsidP="00000000" w:rsidRDefault="00000000" w:rsidRPr="00000000" w14:paraId="00000223">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central idea of your section?</w:t>
            </w:r>
          </w:p>
          <w:p w:rsidR="00000000" w:rsidDel="00000000" w:rsidP="00000000" w:rsidRDefault="00000000" w:rsidRPr="00000000" w14:paraId="00000224">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details support your findings?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Using your summary handout, share your findings from your assigned sections of “Archaeology 101” with your group and use text evidence to support your findings:  </w:t>
            </w:r>
          </w:p>
          <w:p w:rsidR="00000000" w:rsidDel="00000000" w:rsidP="00000000" w:rsidRDefault="00000000" w:rsidRPr="00000000" w14:paraId="00000227">
            <w:pPr>
              <w:numPr>
                <w:ilvl w:val="0"/>
                <w:numId w:val="1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central idea of your section?</w:t>
            </w:r>
          </w:p>
          <w:p w:rsidR="00000000" w:rsidDel="00000000" w:rsidP="00000000" w:rsidRDefault="00000000" w:rsidRPr="00000000" w14:paraId="00000228">
            <w:pPr>
              <w:numPr>
                <w:ilvl w:val="0"/>
                <w:numId w:val="1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details support your findings?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2A">
            <w:pPr>
              <w:numPr>
                <w:ilvl w:val="0"/>
                <w:numId w:val="8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how </w:t>
            </w:r>
            <w:r w:rsidDel="00000000" w:rsidR="00000000" w:rsidRPr="00000000">
              <w:rPr>
                <w:rFonts w:ascii="Calibri" w:cs="Calibri" w:eastAsia="Calibri" w:hAnsi="Calibri"/>
                <w:rtl w:val="0"/>
              </w:rPr>
              <w:t xml:space="preserve">archaeologists </w:t>
            </w:r>
            <w:r w:rsidDel="00000000" w:rsidR="00000000" w:rsidRPr="00000000">
              <w:rPr>
                <w:rFonts w:ascii="Calibri" w:cs="Calibri" w:eastAsia="Calibri" w:hAnsi="Calibri"/>
                <w:rtl w:val="0"/>
              </w:rPr>
              <w:t xml:space="preserve">contribute to our knowledge of the past?</w:t>
            </w:r>
          </w:p>
          <w:p w:rsidR="00000000" w:rsidDel="00000000" w:rsidP="00000000" w:rsidRDefault="00000000" w:rsidRPr="00000000" w14:paraId="0000022B">
            <w:pPr>
              <w:numPr>
                <w:ilvl w:val="0"/>
                <w:numId w:val="8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main idea and supporting details in the text and verbally share their answers with their peers?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numPr>
                <w:ilvl w:val="0"/>
                <w:numId w:val="71"/>
              </w:numP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identify the main idea and supporting details in the text and share their answers with their peers? </w:t>
            </w:r>
          </w:p>
          <w:p w:rsidR="00000000" w:rsidDel="00000000" w:rsidP="00000000" w:rsidRDefault="00000000" w:rsidRPr="00000000" w14:paraId="0000022E">
            <w:pPr>
              <w:numPr>
                <w:ilvl w:val="0"/>
                <w:numId w:val="71"/>
              </w:numPr>
              <w:spacing w:after="40" w:line="240" w:lineRule="auto"/>
              <w:ind w:left="720" w:hanging="360"/>
              <w:rPr>
                <w:rFonts w:ascii="Calibri" w:cs="Calibri" w:eastAsia="Calibri" w:hAnsi="Calibri"/>
                <w:u w:val="none"/>
              </w:rPr>
            </w:pPr>
            <w:r w:rsidDel="00000000" w:rsidR="00000000" w:rsidRPr="00000000">
              <w:rPr>
                <w:rFonts w:ascii="Roboto" w:cs="Roboto" w:eastAsia="Roboto" w:hAnsi="Roboto"/>
                <w:color w:val="3c4043"/>
                <w:sz w:val="21"/>
                <w:szCs w:val="21"/>
                <w:highlight w:val="white"/>
                <w:rtl w:val="0"/>
              </w:rPr>
              <w:t xml:space="preserve">Can students match ways archaeologists use their findings and how they contribute to our knowledge of the past?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tc>
        <w:tc>
          <w:tcPr>
            <w:tcMar>
              <w:top w:w="100.0" w:type="dxa"/>
              <w:left w:w="100.0" w:type="dxa"/>
              <w:bottom w:w="100.0" w:type="dxa"/>
              <w:right w:w="100.0" w:type="dxa"/>
            </w:tcMar>
          </w:tcPr>
          <w:p w:rsidR="00000000" w:rsidDel="00000000" w:rsidP="00000000" w:rsidRDefault="00000000" w:rsidRPr="00000000" w14:paraId="00000232">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“Archaeology 101”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35">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vocabulary chart</w:t>
            </w:r>
          </w:p>
          <w:p w:rsidR="00000000" w:rsidDel="00000000" w:rsidP="00000000" w:rsidRDefault="00000000" w:rsidRPr="00000000" w14:paraId="00000236">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237">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238">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239">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23B">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23C">
            <w:pPr>
              <w:widowControl w:val="0"/>
              <w:numPr>
                <w:ilvl w:val="0"/>
                <w:numId w:val="99"/>
              </w:numPr>
              <w:spacing w:line="240" w:lineRule="auto"/>
              <w:ind w:left="720" w:hanging="360"/>
              <w:rPr>
                <w:rFonts w:ascii="Calibri" w:cs="Calibri" w:eastAsia="Calibri" w:hAnsi="Calibri"/>
              </w:rPr>
            </w:pPr>
            <w:hyperlink r:id="rId59">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60">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p w:rsidR="00000000" w:rsidDel="00000000" w:rsidP="00000000" w:rsidRDefault="00000000" w:rsidRPr="00000000" w14:paraId="0000023D">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23E">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23F">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w:t>
            </w:r>
          </w:p>
          <w:p w:rsidR="00000000" w:rsidDel="00000000" w:rsidP="00000000" w:rsidRDefault="00000000" w:rsidRPr="00000000" w14:paraId="00000240">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241">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2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243">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w:t>
            </w:r>
            <w:r w:rsidDel="00000000" w:rsidR="00000000" w:rsidRPr="00000000">
              <w:rPr>
                <w:rFonts w:ascii="Calibri" w:cs="Calibri" w:eastAsia="Calibri" w:hAnsi="Calibri"/>
                <w:rtl w:val="0"/>
              </w:rPr>
              <w:t xml:space="preserve">“Archaeology 101” </w:t>
            </w:r>
          </w:p>
          <w:p w:rsidR="00000000" w:rsidDel="00000000" w:rsidP="00000000" w:rsidRDefault="00000000" w:rsidRPr="00000000" w14:paraId="00000244">
            <w:pPr>
              <w:numPr>
                <w:ilvl w:val="0"/>
                <w:numId w:val="115"/>
              </w:numPr>
              <w:ind w:left="720" w:hanging="360"/>
              <w:rPr>
                <w:rFonts w:ascii="Calibri" w:cs="Calibri" w:eastAsia="Calibri" w:hAnsi="Calibri"/>
              </w:rPr>
            </w:pPr>
            <w:hyperlink r:id="rId61">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245">
            <w:pPr>
              <w:numPr>
                <w:ilvl w:val="0"/>
                <w:numId w:val="115"/>
              </w:numPr>
              <w:ind w:left="720" w:hanging="360"/>
              <w:rPr>
                <w:rFonts w:ascii="Calibri" w:cs="Calibri" w:eastAsia="Calibri" w:hAnsi="Calibri"/>
              </w:rPr>
            </w:pPr>
            <w:hyperlink r:id="rId62">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46">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47">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248">
            <w:pPr>
              <w:widowControl w:val="0"/>
              <w:numPr>
                <w:ilvl w:val="0"/>
                <w:numId w:val="115"/>
              </w:numPr>
              <w:spacing w:line="240" w:lineRule="auto"/>
              <w:ind w:left="720" w:hanging="360"/>
              <w:rPr>
                <w:rFonts w:ascii="Calibri" w:cs="Calibri" w:eastAsia="Calibri" w:hAnsi="Calibri"/>
              </w:rPr>
            </w:pPr>
            <w:hyperlink r:id="rId63">
              <w:r w:rsidDel="00000000" w:rsidR="00000000" w:rsidRPr="00000000">
                <w:rPr>
                  <w:rFonts w:ascii="Calibri" w:cs="Calibri" w:eastAsia="Calibri" w:hAnsi="Calibri"/>
                  <w:color w:val="1155cc"/>
                  <w:u w:val="single"/>
                  <w:rtl w:val="0"/>
                </w:rPr>
                <w:t xml:space="preserve">LEAP Connector</w:t>
              </w:r>
            </w:hyperlink>
            <w:r w:rsidDel="00000000" w:rsidR="00000000" w:rsidRPr="00000000">
              <w:rPr>
                <w:rtl w:val="0"/>
              </w:rPr>
            </w:r>
          </w:p>
          <w:p w:rsidR="00000000" w:rsidDel="00000000" w:rsidP="00000000" w:rsidRDefault="00000000" w:rsidRPr="00000000" w14:paraId="00000249">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64">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24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24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24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24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24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4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25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25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5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25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5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25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25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25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5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5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5C">
      <w:pPr>
        <w:rPr>
          <w:rFonts w:ascii="Calibri" w:cs="Calibri" w:eastAsia="Calibri" w:hAnsi="Calibri"/>
        </w:rPr>
      </w:pPr>
      <w:r w:rsidDel="00000000" w:rsidR="00000000" w:rsidRPr="00000000">
        <w:rPr>
          <w:rtl w:val="0"/>
        </w:rPr>
      </w:r>
    </w:p>
    <w:tbl>
      <w:tblPr>
        <w:tblStyle w:val="Table10"/>
        <w:tblW w:w="1449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6225"/>
        <w:tblGridChange w:id="0">
          <w:tblGrid>
            <w:gridCol w:w="2025"/>
            <w:gridCol w:w="3120"/>
            <w:gridCol w:w="3120"/>
            <w:gridCol w:w="62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5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2">
            <w:pPr>
              <w:rPr>
                <w:rFonts w:ascii="Calibri" w:cs="Calibri" w:eastAsia="Calibri" w:hAnsi="Calibri"/>
                <w:i w:val="1"/>
              </w:rPr>
            </w:pPr>
            <w:r w:rsidDel="00000000" w:rsidR="00000000" w:rsidRPr="00000000">
              <w:rPr>
                <w:rFonts w:ascii="Calibri" w:cs="Calibri" w:eastAsia="Calibri" w:hAnsi="Calibri"/>
                <w:rtl w:val="0"/>
              </w:rPr>
              <w:t xml:space="preserve">Lesson 6: Archaeology in Action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6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summarize “Archaeology 101”.  Students also view additional videos on archaeology and integrate information from the videos and “Archaeology 101” to develop a deeper understanding of archaeology.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summarize “Archaeology 101”.  Students also view additional videos on archaeology to develop a deeper understanding of archaeology. </w:t>
            </w:r>
          </w:p>
          <w:p w:rsidR="00000000" w:rsidDel="00000000" w:rsidP="00000000" w:rsidRDefault="00000000" w:rsidRPr="00000000" w14:paraId="00000269">
            <w:pPr>
              <w:widowControl w:val="0"/>
              <w:numPr>
                <w:ilvl w:val="0"/>
                <w:numId w:val="13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what is learned from different media or formats compared to what is learned via written words or spoken words. (</w:t>
            </w:r>
            <w:hyperlink r:id="rId65">
              <w:r w:rsidDel="00000000" w:rsidR="00000000" w:rsidRPr="00000000">
                <w:rPr>
                  <w:rFonts w:ascii="Calibri" w:cs="Calibri" w:eastAsia="Calibri" w:hAnsi="Calibri"/>
                  <w:color w:val="1155cc"/>
                  <w:u w:val="single"/>
                  <w:rtl w:val="0"/>
                </w:rPr>
                <w:t xml:space="preserve">LC.RI.6.7a</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6A">
            <w:pPr>
              <w:widowControl w:val="0"/>
              <w:numPr>
                <w:ilvl w:val="0"/>
                <w:numId w:val="13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Summarize information gained from a variety of sources including media or texts. (</w:t>
            </w:r>
            <w:hyperlink r:id="rId66">
              <w:r w:rsidDel="00000000" w:rsidR="00000000" w:rsidRPr="00000000">
                <w:rPr>
                  <w:rFonts w:ascii="Calibri" w:cs="Calibri" w:eastAsia="Calibri" w:hAnsi="Calibri"/>
                  <w:color w:val="1155cc"/>
                  <w:u w:val="single"/>
                  <w:rtl w:val="0"/>
                </w:rPr>
                <w:t xml:space="preserve">LC.RI.6.7b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6C">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your field journal, explain how the information from one of the videos contributes to your understanding of archaeology.  </w:t>
            </w:r>
          </w:p>
          <w:p w:rsidR="00000000" w:rsidDel="00000000" w:rsidP="00000000" w:rsidRDefault="00000000" w:rsidRPr="00000000" w14:paraId="0000026D">
            <w:pPr>
              <w:numPr>
                <w:ilvl w:val="0"/>
                <w:numId w:val="1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 sure to explain the new information that you learned today.</w:t>
            </w:r>
          </w:p>
          <w:p w:rsidR="00000000" w:rsidDel="00000000" w:rsidP="00000000" w:rsidRDefault="00000000" w:rsidRPr="00000000" w14:paraId="0000026E">
            <w:pPr>
              <w:numPr>
                <w:ilvl w:val="0"/>
                <w:numId w:val="1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t>
            </w:r>
            <w:r w:rsidDel="00000000" w:rsidR="00000000" w:rsidRPr="00000000">
              <w:rPr>
                <w:rFonts w:ascii="Calibri" w:cs="Calibri" w:eastAsia="Calibri" w:hAnsi="Calibri"/>
                <w:rtl w:val="0"/>
              </w:rPr>
              <w:t xml:space="preserve">how the details from the video supports what you read in “Archaeology 101”.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your field journal, explain how the information from one of the videos contributes to your understanding of archaeology.  </w:t>
            </w:r>
          </w:p>
          <w:p w:rsidR="00000000" w:rsidDel="00000000" w:rsidP="00000000" w:rsidRDefault="00000000" w:rsidRPr="00000000" w14:paraId="00000271">
            <w:pPr>
              <w:numPr>
                <w:ilvl w:val="0"/>
                <w:numId w:val="1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 sure to explain the new information that you learned today.</w:t>
            </w:r>
          </w:p>
          <w:p w:rsidR="00000000" w:rsidDel="00000000" w:rsidP="00000000" w:rsidRDefault="00000000" w:rsidRPr="00000000" w14:paraId="00000272">
            <w:pPr>
              <w:numPr>
                <w:ilvl w:val="0"/>
                <w:numId w:val="135"/>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and explain how the details from the video supports what you read in “Archaeology 101”.</w:t>
            </w:r>
          </w:p>
          <w:p w:rsidR="00000000" w:rsidDel="00000000" w:rsidP="00000000" w:rsidRDefault="00000000" w:rsidRPr="00000000" w14:paraId="00000273">
            <w:pPr>
              <w:spacing w:after="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5">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an archaeologist’s job? </w:t>
            </w:r>
          </w:p>
          <w:p w:rsidR="00000000" w:rsidDel="00000000" w:rsidP="00000000" w:rsidRDefault="00000000" w:rsidRPr="00000000" w14:paraId="00000276">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connections between the article and the video?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numPr>
                <w:ilvl w:val="0"/>
                <w:numId w:val="2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an archaeologist’s job? </w:t>
            </w:r>
          </w:p>
          <w:p w:rsidR="00000000" w:rsidDel="00000000" w:rsidP="00000000" w:rsidRDefault="00000000" w:rsidRPr="00000000" w14:paraId="00000279">
            <w:pPr>
              <w:numPr>
                <w:ilvl w:val="0"/>
                <w:numId w:val="2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connections between the article and the video?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w:t>
            </w:r>
          </w:p>
          <w:p w:rsidR="00000000" w:rsidDel="00000000" w:rsidP="00000000" w:rsidRDefault="00000000" w:rsidRPr="00000000" w14:paraId="000002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is Archaeology?” video</w:t>
            </w:r>
          </w:p>
          <w:p w:rsidR="00000000" w:rsidDel="00000000" w:rsidP="00000000" w:rsidRDefault="00000000" w:rsidRPr="00000000" w14:paraId="000002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Excavation Process: How We Excavate” video</w:t>
            </w:r>
          </w:p>
        </w:tc>
        <w:tc>
          <w:tcPr>
            <w:tcMar>
              <w:top w:w="100.0" w:type="dxa"/>
              <w:left w:w="100.0" w:type="dxa"/>
              <w:bottom w:w="100.0" w:type="dxa"/>
              <w:right w:w="100.0" w:type="dxa"/>
            </w:tcMar>
          </w:tcPr>
          <w:p w:rsidR="00000000" w:rsidDel="00000000" w:rsidP="00000000" w:rsidRDefault="00000000" w:rsidRPr="00000000" w14:paraId="000002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w:t>
            </w:r>
          </w:p>
          <w:p w:rsidR="00000000" w:rsidDel="00000000" w:rsidP="00000000" w:rsidRDefault="00000000" w:rsidRPr="00000000" w14:paraId="000002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“What is Archaeology?” video</w:t>
            </w:r>
          </w:p>
          <w:p w:rsidR="00000000" w:rsidDel="00000000" w:rsidP="00000000" w:rsidRDefault="00000000" w:rsidRPr="00000000" w14:paraId="00000281">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“The Excavation Process: How We Excavate” video</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2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84">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w:t>
            </w:r>
          </w:p>
          <w:p w:rsidR="00000000" w:rsidDel="00000000" w:rsidP="00000000" w:rsidRDefault="00000000" w:rsidRPr="00000000" w14:paraId="00000285">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 </w:t>
            </w:r>
          </w:p>
          <w:p w:rsidR="00000000" w:rsidDel="00000000" w:rsidP="00000000" w:rsidRDefault="00000000" w:rsidRPr="00000000" w14:paraId="00000286">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287">
            <w:pPr>
              <w:widowControl w:val="0"/>
              <w:numPr>
                <w:ilvl w:val="0"/>
                <w:numId w:val="1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289">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28A">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28B">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28C">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28D">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2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28F">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w:t>
            </w:r>
            <w:r w:rsidDel="00000000" w:rsidR="00000000" w:rsidRPr="00000000">
              <w:rPr>
                <w:rFonts w:ascii="Calibri" w:cs="Calibri" w:eastAsia="Calibri" w:hAnsi="Calibri"/>
                <w:rtl w:val="0"/>
              </w:rPr>
              <w:t xml:space="preserve">“Archaeology 101”</w:t>
            </w:r>
          </w:p>
          <w:p w:rsidR="00000000" w:rsidDel="00000000" w:rsidP="00000000" w:rsidRDefault="00000000" w:rsidRPr="00000000" w14:paraId="00000290">
            <w:pPr>
              <w:numPr>
                <w:ilvl w:val="0"/>
                <w:numId w:val="115"/>
              </w:numPr>
              <w:ind w:left="720" w:hanging="360"/>
              <w:rPr>
                <w:rFonts w:ascii="Calibri" w:cs="Calibri" w:eastAsia="Calibri" w:hAnsi="Calibri"/>
              </w:rPr>
            </w:pPr>
            <w:hyperlink r:id="rId67">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291">
            <w:pPr>
              <w:numPr>
                <w:ilvl w:val="0"/>
                <w:numId w:val="115"/>
              </w:numPr>
              <w:ind w:left="720" w:hanging="360"/>
              <w:rPr>
                <w:rFonts w:ascii="Calibri" w:cs="Calibri" w:eastAsia="Calibri" w:hAnsi="Calibri"/>
              </w:rPr>
            </w:pPr>
            <w:hyperlink r:id="rId68">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9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93">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294">
            <w:pPr>
              <w:numPr>
                <w:ilvl w:val="0"/>
                <w:numId w:val="115"/>
              </w:numPr>
              <w:ind w:left="720" w:hanging="360"/>
              <w:rPr>
                <w:rFonts w:ascii="Calibri" w:cs="Calibri" w:eastAsia="Calibri" w:hAnsi="Calibri"/>
                <w:u w:val="none"/>
              </w:rPr>
            </w:pPr>
            <w:hyperlink r:id="rId69">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295">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70">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29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29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29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29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29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29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29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29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29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29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A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2A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2A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2A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2A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A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2A8">
      <w:pPr>
        <w:rPr>
          <w:rFonts w:ascii="Calibri" w:cs="Calibri" w:eastAsia="Calibri" w:hAnsi="Calibri"/>
        </w:rPr>
      </w:pPr>
      <w:r w:rsidDel="00000000" w:rsidR="00000000" w:rsidRPr="00000000">
        <w:rPr>
          <w:rtl w:val="0"/>
        </w:rPr>
      </w:r>
    </w:p>
    <w:p w:rsidR="00000000" w:rsidDel="00000000" w:rsidP="00000000" w:rsidRDefault="00000000" w:rsidRPr="00000000" w14:paraId="000002A9">
      <w:pPr>
        <w:rPr>
          <w:rFonts w:ascii="Calibri" w:cs="Calibri" w:eastAsia="Calibri" w:hAnsi="Calibri"/>
        </w:rPr>
      </w:pPr>
      <w:r w:rsidDel="00000000" w:rsidR="00000000" w:rsidRPr="00000000">
        <w:rPr>
          <w:rtl w:val="0"/>
        </w:rPr>
      </w:r>
    </w:p>
    <w:p w:rsidR="00000000" w:rsidDel="00000000" w:rsidP="00000000" w:rsidRDefault="00000000" w:rsidRPr="00000000" w14:paraId="000002AA">
      <w:pPr>
        <w:rPr>
          <w:rFonts w:ascii="Calibri" w:cs="Calibri" w:eastAsia="Calibri" w:hAnsi="Calibri"/>
        </w:rPr>
      </w:pPr>
      <w:r w:rsidDel="00000000" w:rsidR="00000000" w:rsidRPr="00000000">
        <w:rPr>
          <w:rtl w:val="0"/>
        </w:rPr>
      </w:r>
    </w:p>
    <w:p w:rsidR="00000000" w:rsidDel="00000000" w:rsidP="00000000" w:rsidRDefault="00000000" w:rsidRPr="00000000" w14:paraId="000002AB">
      <w:pPr>
        <w:rPr>
          <w:rFonts w:ascii="Calibri" w:cs="Calibri" w:eastAsia="Calibri" w:hAnsi="Calibri"/>
        </w:rPr>
      </w:pPr>
      <w:r w:rsidDel="00000000" w:rsidR="00000000" w:rsidRPr="00000000">
        <w:rPr>
          <w:rtl w:val="0"/>
        </w:rPr>
      </w:r>
    </w:p>
    <w:p w:rsidR="00000000" w:rsidDel="00000000" w:rsidP="00000000" w:rsidRDefault="00000000" w:rsidRPr="00000000" w14:paraId="000002AC">
      <w:pPr>
        <w:rPr>
          <w:rFonts w:ascii="Calibri" w:cs="Calibri" w:eastAsia="Calibri" w:hAnsi="Calibri"/>
        </w:rPr>
      </w:pPr>
      <w:r w:rsidDel="00000000" w:rsidR="00000000" w:rsidRPr="00000000">
        <w:rPr>
          <w:rtl w:val="0"/>
        </w:rPr>
      </w:r>
    </w:p>
    <w:p w:rsidR="00000000" w:rsidDel="00000000" w:rsidP="00000000" w:rsidRDefault="00000000" w:rsidRPr="00000000" w14:paraId="000002AD">
      <w:pPr>
        <w:rPr>
          <w:rFonts w:ascii="Calibri" w:cs="Calibri" w:eastAsia="Calibri" w:hAnsi="Calibri"/>
        </w:rPr>
      </w:pPr>
      <w:r w:rsidDel="00000000" w:rsidR="00000000" w:rsidRPr="00000000">
        <w:rPr>
          <w:rtl w:val="0"/>
        </w:rPr>
      </w:r>
    </w:p>
    <w:p w:rsidR="00000000" w:rsidDel="00000000" w:rsidP="00000000" w:rsidRDefault="00000000" w:rsidRPr="00000000" w14:paraId="000002AE">
      <w:pPr>
        <w:rPr>
          <w:rFonts w:ascii="Calibri" w:cs="Calibri" w:eastAsia="Calibri" w:hAnsi="Calibri"/>
        </w:rPr>
      </w:pPr>
      <w:r w:rsidDel="00000000" w:rsidR="00000000" w:rsidRPr="00000000">
        <w:rPr>
          <w:rtl w:val="0"/>
        </w:rPr>
      </w:r>
    </w:p>
    <w:p w:rsidR="00000000" w:rsidDel="00000000" w:rsidP="00000000" w:rsidRDefault="00000000" w:rsidRPr="00000000" w14:paraId="000002AF">
      <w:pPr>
        <w:rPr>
          <w:rFonts w:ascii="Calibri" w:cs="Calibri" w:eastAsia="Calibri" w:hAnsi="Calibri"/>
        </w:rPr>
      </w:pPr>
      <w:r w:rsidDel="00000000" w:rsidR="00000000" w:rsidRPr="00000000">
        <w:rPr>
          <w:rtl w:val="0"/>
        </w:rPr>
      </w:r>
    </w:p>
    <w:tbl>
      <w:tblPr>
        <w:tblStyle w:val="Table11"/>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B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5">
            <w:pPr>
              <w:rPr>
                <w:rFonts w:ascii="Calibri" w:cs="Calibri" w:eastAsia="Calibri" w:hAnsi="Calibri"/>
              </w:rPr>
            </w:pPr>
            <w:r w:rsidDel="00000000" w:rsidR="00000000" w:rsidRPr="00000000">
              <w:rPr>
                <w:rFonts w:ascii="Calibri" w:cs="Calibri" w:eastAsia="Calibri" w:hAnsi="Calibri"/>
                <w:rtl w:val="0"/>
              </w:rPr>
              <w:t xml:space="preserve">Section 3</w:t>
            </w:r>
          </w:p>
        </w:tc>
        <w:tc>
          <w:tcPr>
            <w:shd w:fill="cdeeee" w:val="clear"/>
            <w:tcMar>
              <w:top w:w="100.0" w:type="dxa"/>
              <w:left w:w="100.0" w:type="dxa"/>
              <w:bottom w:w="100.0" w:type="dxa"/>
              <w:right w:w="100.0" w:type="dxa"/>
            </w:tcMar>
          </w:tcPr>
          <w:p w:rsidR="00000000" w:rsidDel="00000000" w:rsidP="00000000" w:rsidRDefault="00000000" w:rsidRPr="00000000" w14:paraId="000002B7">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9">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D">
            <w:pPr>
              <w:rPr>
                <w:rFonts w:ascii="Calibri" w:cs="Calibri" w:eastAsia="Calibri" w:hAnsi="Calibri"/>
              </w:rPr>
            </w:pPr>
            <w:r w:rsidDel="00000000" w:rsidR="00000000" w:rsidRPr="00000000">
              <w:rPr>
                <w:rFonts w:ascii="Calibri" w:cs="Calibri" w:eastAsia="Calibri" w:hAnsi="Calibri"/>
                <w:rtl w:val="0"/>
              </w:rPr>
              <w:t xml:space="preserve">Students write an argumentative response to support the claim that archaeology is a way to learn about the past by using reasons and evidence to support their claims. </w:t>
            </w:r>
          </w:p>
          <w:p w:rsidR="00000000" w:rsidDel="00000000" w:rsidP="00000000" w:rsidRDefault="00000000" w:rsidRPr="00000000" w14:paraId="000002BE">
            <w:pPr>
              <w:rPr>
                <w:rFonts w:ascii="Calibri" w:cs="Calibri" w:eastAsia="Calibri" w:hAnsi="Calibri"/>
              </w:rPr>
            </w:pPr>
            <w:r w:rsidDel="00000000" w:rsidR="00000000" w:rsidRPr="00000000">
              <w:rPr>
                <w:rtl w:val="0"/>
              </w:rPr>
            </w:r>
          </w:p>
          <w:p w:rsidR="00000000" w:rsidDel="00000000" w:rsidP="00000000" w:rsidRDefault="00000000" w:rsidRPr="00000000" w14:paraId="000002B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C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motivations of archaeologists and the importance of archaeology.  This prepares students to analyze how the author, Marc Aronson, explains and supports his idea throughout the texts. </w:t>
            </w:r>
          </w:p>
          <w:p w:rsidR="00000000" w:rsidDel="00000000" w:rsidP="00000000" w:rsidRDefault="00000000" w:rsidRPr="00000000" w14:paraId="000002C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an argumentative response using reasons and evidence to support a claim. This prepares students to write a multiparagraph essay. </w:t>
            </w:r>
          </w:p>
          <w:p w:rsidR="00000000" w:rsidDel="00000000" w:rsidP="00000000" w:rsidRDefault="00000000" w:rsidRPr="00000000" w14:paraId="000002C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4">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2C5">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information presented by the authors to explain the importance of archeology?  </w:t>
            </w:r>
          </w:p>
          <w:p w:rsidR="00000000" w:rsidDel="00000000" w:rsidP="00000000" w:rsidRDefault="00000000" w:rsidRPr="00000000" w14:paraId="000002C6">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details in the texts that the authors use to support their claims?</w:t>
            </w:r>
          </w:p>
          <w:p w:rsidR="00000000" w:rsidDel="00000000" w:rsidP="00000000" w:rsidRDefault="00000000" w:rsidRPr="00000000" w14:paraId="000002C7">
            <w:pPr>
              <w:rPr>
                <w:rFonts w:ascii="Calibri" w:cs="Calibri" w:eastAsia="Calibri" w:hAnsi="Calibri"/>
                <w:b w:val="1"/>
              </w:rPr>
            </w:pPr>
            <w:r w:rsidDel="00000000" w:rsidR="00000000" w:rsidRPr="00000000">
              <w:rPr>
                <w:rtl w:val="0"/>
              </w:rPr>
            </w:r>
          </w:p>
          <w:p w:rsidR="00000000" w:rsidDel="00000000" w:rsidP="00000000" w:rsidRDefault="00000000" w:rsidRPr="00000000" w14:paraId="000002C8">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C9">
            <w:pPr>
              <w:numPr>
                <w:ilvl w:val="0"/>
                <w:numId w:val="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one author’s presentation with that of another? </w:t>
            </w:r>
          </w:p>
          <w:p w:rsidR="00000000" w:rsidDel="00000000" w:rsidP="00000000" w:rsidRDefault="00000000" w:rsidRPr="00000000" w14:paraId="000002CA">
            <w:pPr>
              <w:numPr>
                <w:ilvl w:val="0"/>
                <w:numId w:val="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demonstrating an understanding of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 summary about how archaeology is a way to learn about the past.</w:t>
            </w:r>
          </w:p>
          <w:p w:rsidR="00000000" w:rsidDel="00000000" w:rsidP="00000000" w:rsidRDefault="00000000" w:rsidRPr="00000000" w14:paraId="000002C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C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importance of archaeology.  This prepares students to analyze how the author, Marc Aronson, explains and supports his idea throughout the texts. </w:t>
            </w:r>
          </w:p>
          <w:p w:rsidR="00000000" w:rsidDel="00000000" w:rsidP="00000000" w:rsidRDefault="00000000" w:rsidRPr="00000000" w14:paraId="000002D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D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a summary using evidence from the text.</w:t>
            </w:r>
          </w:p>
          <w:p w:rsidR="00000000" w:rsidDel="00000000" w:rsidP="00000000" w:rsidRDefault="00000000" w:rsidRPr="00000000" w14:paraId="000002D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D3">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2D4">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the information presented by the authors to explain the importance of archeology?  </w:t>
            </w:r>
          </w:p>
          <w:p w:rsidR="00000000" w:rsidDel="00000000" w:rsidP="00000000" w:rsidRDefault="00000000" w:rsidRPr="00000000" w14:paraId="000002D5">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summarize the details from the texts?</w:t>
            </w:r>
          </w:p>
          <w:p w:rsidR="00000000" w:rsidDel="00000000" w:rsidP="00000000" w:rsidRDefault="00000000" w:rsidRPr="00000000" w14:paraId="000002D6">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2D7">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D8">
            <w:pPr>
              <w:numPr>
                <w:ilvl w:val="0"/>
                <w:numId w:val="1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one author’s presentation with that of another?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r w:rsidDel="00000000" w:rsidR="00000000" w:rsidRPr="00000000">
              <w:rPr>
                <w:rtl w:val="0"/>
              </w:rPr>
            </w:r>
          </w:p>
        </w:tc>
      </w:tr>
      <w:tr>
        <w:trPr>
          <w:trHeight w:val="440" w:hRule="atLeast"/>
        </w:trPr>
        <w:tc>
          <w:tcPr>
            <w:shd w:fill="cdeeee" w:val="clear"/>
          </w:tcPr>
          <w:p w:rsidR="00000000" w:rsidDel="00000000" w:rsidP="00000000" w:rsidRDefault="00000000" w:rsidRPr="00000000" w14:paraId="000002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7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c>
          <w:tcPr>
            <w:tcMar>
              <w:top w:w="100.0" w:type="dxa"/>
              <w:left w:w="100.0" w:type="dxa"/>
              <w:bottom w:w="100.0" w:type="dxa"/>
              <w:right w:w="100.0" w:type="dxa"/>
            </w:tcMar>
          </w:tcPr>
          <w:p w:rsidR="00000000" w:rsidDel="00000000" w:rsidP="00000000" w:rsidRDefault="00000000" w:rsidRPr="00000000" w14:paraId="000002E0">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E1">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72">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2E2">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73">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2E3">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74">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2E4">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75">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2E5">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E6">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E7">
            <w:pPr>
              <w:widowControl w:val="0"/>
              <w:numPr>
                <w:ilvl w:val="0"/>
                <w:numId w:val="182"/>
              </w:numPr>
              <w:spacing w:after="120" w:line="240" w:lineRule="auto"/>
              <w:ind w:left="720" w:hanging="360"/>
              <w:rPr>
                <w:rFonts w:ascii="Calibri" w:cs="Calibri" w:eastAsia="Calibri" w:hAnsi="Calibri"/>
              </w:rPr>
            </w:pPr>
            <w:hyperlink r:id="rId76">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E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2E9">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bl>
    <w:p w:rsidR="00000000" w:rsidDel="00000000" w:rsidP="00000000" w:rsidRDefault="00000000" w:rsidRPr="00000000" w14:paraId="000002EA">
      <w:pPr>
        <w:rPr>
          <w:rFonts w:ascii="Calibri" w:cs="Calibri" w:eastAsia="Calibri" w:hAnsi="Calibri"/>
        </w:rPr>
      </w:pPr>
      <w:r w:rsidDel="00000000" w:rsidR="00000000" w:rsidRPr="00000000">
        <w:rPr>
          <w:rtl w:val="0"/>
        </w:rPr>
      </w:r>
    </w:p>
    <w:p w:rsidR="00000000" w:rsidDel="00000000" w:rsidP="00000000" w:rsidRDefault="00000000" w:rsidRPr="00000000" w14:paraId="000002EB">
      <w:pPr>
        <w:rPr>
          <w:rFonts w:ascii="Calibri" w:cs="Calibri" w:eastAsia="Calibri" w:hAnsi="Calibri"/>
        </w:rPr>
      </w:pPr>
      <w:r w:rsidDel="00000000" w:rsidR="00000000" w:rsidRPr="00000000">
        <w:rPr>
          <w:rtl w:val="0"/>
        </w:rPr>
      </w:r>
    </w:p>
    <w:tbl>
      <w:tblPr>
        <w:tblStyle w:val="Table1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E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F1">
            <w:pPr>
              <w:rPr>
                <w:rFonts w:ascii="Calibri" w:cs="Calibri" w:eastAsia="Calibri" w:hAnsi="Calibri"/>
                <w:i w:val="1"/>
              </w:rPr>
            </w:pPr>
            <w:r w:rsidDel="00000000" w:rsidR="00000000" w:rsidRPr="00000000">
              <w:rPr>
                <w:rFonts w:ascii="Calibri" w:cs="Calibri" w:eastAsia="Calibri" w:hAnsi="Calibri"/>
                <w:rtl w:val="0"/>
              </w:rPr>
              <w:t xml:space="preserve">Lesson 7: Day 1 - “Episode 1: My First Adventure”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F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watch a clip from “Episode 1: My First Adventure” and examine the information in the video to expand your understanding of archaeology.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watch a clip from “Episode 1: My First Adventure”.</w:t>
            </w:r>
          </w:p>
          <w:p w:rsidR="00000000" w:rsidDel="00000000" w:rsidP="00000000" w:rsidRDefault="00000000" w:rsidRPr="00000000" w14:paraId="000002F8">
            <w:pPr>
              <w:widowControl w:val="0"/>
              <w:numPr>
                <w:ilvl w:val="0"/>
                <w:numId w:val="148"/>
              </w:numPr>
              <w:spacing w:line="240" w:lineRule="auto"/>
              <w:ind w:left="720" w:hanging="360"/>
              <w:rPr>
                <w:rFonts w:ascii="Calibri" w:cs="Calibri" w:eastAsia="Calibri" w:hAnsi="Calibri"/>
                <w:b w:val="1"/>
              </w:rPr>
            </w:pPr>
            <w:r w:rsidDel="00000000" w:rsidR="00000000" w:rsidRPr="00000000">
              <w:rPr>
                <w:rFonts w:ascii="Calibri" w:cs="Calibri" w:eastAsia="Calibri" w:hAnsi="Calibri"/>
                <w:rtl w:val="0"/>
              </w:rPr>
              <w:t xml:space="preserve">Identify what is learned from different media or formats compared to what is learned via written words or spoken words. (</w:t>
            </w:r>
            <w:hyperlink r:id="rId77">
              <w:r w:rsidDel="00000000" w:rsidR="00000000" w:rsidRPr="00000000">
                <w:rPr>
                  <w:rFonts w:ascii="Calibri" w:cs="Calibri" w:eastAsia="Calibri" w:hAnsi="Calibri"/>
                  <w:color w:val="1155cc"/>
                  <w:u w:val="single"/>
                  <w:rtl w:val="0"/>
                </w:rPr>
                <w:t xml:space="preserve">LC.RI.6.7a</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F9">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an author's point of view or purpose in a text and explain how it is conveyed. (</w:t>
            </w:r>
            <w:hyperlink r:id="rId78">
              <w:r w:rsidDel="00000000" w:rsidR="00000000" w:rsidRPr="00000000">
                <w:rPr>
                  <w:rFonts w:ascii="Calibri" w:cs="Calibri" w:eastAsia="Calibri" w:hAnsi="Calibri"/>
                  <w:color w:val="1155cc"/>
                  <w:u w:val="single"/>
                  <w:rtl w:val="0"/>
                </w:rPr>
                <w:t xml:space="preserve">LC.RI.6.6</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FB">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the </w:t>
            </w:r>
            <w:r w:rsidDel="00000000" w:rsidR="00000000" w:rsidRPr="00000000">
              <w:rPr>
                <w:rFonts w:ascii="Calibri" w:cs="Calibri" w:eastAsia="Calibri" w:hAnsi="Calibri"/>
                <w:i w:val="1"/>
                <w:rtl w:val="0"/>
              </w:rPr>
              <w:t xml:space="preserve">Key Concepts and Vocab</w:t>
            </w:r>
            <w:r w:rsidDel="00000000" w:rsidR="00000000" w:rsidRPr="00000000">
              <w:rPr>
                <w:rFonts w:ascii="Calibri" w:cs="Calibri" w:eastAsia="Calibri" w:hAnsi="Calibri"/>
                <w:rtl w:val="0"/>
              </w:rPr>
              <w:t xml:space="preserve"> tab: </w:t>
            </w:r>
          </w:p>
          <w:p w:rsidR="00000000" w:rsidDel="00000000" w:rsidP="00000000" w:rsidRDefault="00000000" w:rsidRPr="00000000" w14:paraId="000002FC">
            <w:pPr>
              <w:numPr>
                <w:ilvl w:val="0"/>
                <w:numId w:val="1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What realistic information did I gain from viewing this clip that helps me to better understand archaeology?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the </w:t>
            </w:r>
            <w:r w:rsidDel="00000000" w:rsidR="00000000" w:rsidRPr="00000000">
              <w:rPr>
                <w:rFonts w:ascii="Calibri" w:cs="Calibri" w:eastAsia="Calibri" w:hAnsi="Calibri"/>
                <w:i w:val="1"/>
                <w:rtl w:val="0"/>
              </w:rPr>
              <w:t xml:space="preserve">Key Concepts and Vocab</w:t>
            </w:r>
            <w:r w:rsidDel="00000000" w:rsidR="00000000" w:rsidRPr="00000000">
              <w:rPr>
                <w:rFonts w:ascii="Calibri" w:cs="Calibri" w:eastAsia="Calibri" w:hAnsi="Calibri"/>
                <w:rtl w:val="0"/>
              </w:rPr>
              <w:t xml:space="preserve"> tab: </w:t>
            </w:r>
          </w:p>
          <w:p w:rsidR="00000000" w:rsidDel="00000000" w:rsidP="00000000" w:rsidRDefault="00000000" w:rsidRPr="00000000" w14:paraId="000002FF">
            <w:pPr>
              <w:numPr>
                <w:ilvl w:val="0"/>
                <w:numId w:val="1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What realistic information did I gain from viewing this clip that helps me to better understand archaeology?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01">
            <w:pPr>
              <w:numPr>
                <w:ilvl w:val="0"/>
                <w:numId w:val="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new information gained from the film which helps them better understand archeology? </w:t>
            </w:r>
          </w:p>
          <w:p w:rsidR="00000000" w:rsidDel="00000000" w:rsidP="00000000" w:rsidRDefault="00000000" w:rsidRPr="00000000" w14:paraId="00000302">
            <w:pPr>
              <w:numPr>
                <w:ilvl w:val="0"/>
                <w:numId w:val="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w:t>
            </w:r>
            <w:r w:rsidDel="00000000" w:rsidR="00000000" w:rsidRPr="00000000">
              <w:rPr>
                <w:rFonts w:ascii="Calibri" w:cs="Calibri" w:eastAsia="Calibri" w:hAnsi="Calibri"/>
                <w:rtl w:val="0"/>
              </w:rPr>
              <w:t xml:space="preserve">difference between realistic and unrealistic information </w:t>
            </w:r>
            <w:r w:rsidDel="00000000" w:rsidR="00000000" w:rsidRPr="00000000">
              <w:rPr>
                <w:rFonts w:ascii="Calibri" w:cs="Calibri" w:eastAsia="Calibri" w:hAnsi="Calibri"/>
                <w:rtl w:val="0"/>
              </w:rPr>
              <w:t xml:space="preserve">and why writers might include unrealistic information in a story?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numPr>
                <w:ilvl w:val="0"/>
                <w:numId w:val="1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new information gained from the film which helps them better understand archeology?</w:t>
            </w:r>
          </w:p>
          <w:p w:rsidR="00000000" w:rsidDel="00000000" w:rsidP="00000000" w:rsidRDefault="00000000" w:rsidRPr="00000000" w14:paraId="00000305">
            <w:pPr>
              <w:numPr>
                <w:ilvl w:val="0"/>
                <w:numId w:val="1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w:t>
            </w:r>
            <w:r w:rsidDel="00000000" w:rsidR="00000000" w:rsidRPr="00000000">
              <w:rPr>
                <w:rFonts w:ascii="Calibri" w:cs="Calibri" w:eastAsia="Calibri" w:hAnsi="Calibri"/>
                <w:rtl w:val="0"/>
              </w:rPr>
              <w:t xml:space="preserve">difference between realistic and unrealistic information</w:t>
            </w:r>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0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0C">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T-Chart</w:t>
            </w:r>
          </w:p>
          <w:p w:rsidR="00000000" w:rsidDel="00000000" w:rsidP="00000000" w:rsidRDefault="00000000" w:rsidRPr="00000000" w14:paraId="0000030D">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“Episode 1: My First Adventure” video</w:t>
            </w:r>
          </w:p>
          <w:p w:rsidR="00000000" w:rsidDel="00000000" w:rsidP="00000000" w:rsidRDefault="00000000" w:rsidRPr="00000000" w14:paraId="0000030E">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30F">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310">
            <w:pPr>
              <w:widowControl w:val="0"/>
              <w:numPr>
                <w:ilvl w:val="0"/>
                <w:numId w:val="5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312">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313">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314">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315">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316">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3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w:t>
            </w:r>
          </w:p>
          <w:p w:rsidR="00000000" w:rsidDel="00000000" w:rsidP="00000000" w:rsidRDefault="00000000" w:rsidRPr="00000000" w14:paraId="00000318">
            <w:pPr>
              <w:numPr>
                <w:ilvl w:val="0"/>
                <w:numId w:val="115"/>
              </w:numPr>
              <w:ind w:left="720" w:hanging="360"/>
              <w:rPr>
                <w:rFonts w:ascii="Calibri" w:cs="Calibri" w:eastAsia="Calibri" w:hAnsi="Calibri"/>
              </w:rPr>
            </w:pPr>
            <w:hyperlink r:id="rId79">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319">
            <w:pPr>
              <w:numPr>
                <w:ilvl w:val="0"/>
                <w:numId w:val="115"/>
              </w:numPr>
              <w:ind w:left="720" w:hanging="360"/>
              <w:rPr>
                <w:rFonts w:ascii="Calibri" w:cs="Calibri" w:eastAsia="Calibri" w:hAnsi="Calibri"/>
              </w:rPr>
            </w:pPr>
            <w:hyperlink r:id="rId80">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1A">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1B">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31C">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t>
            </w:r>
            <w:hyperlink r:id="rId81">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31D">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82">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31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31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32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32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2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2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32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32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2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32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2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32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32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32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2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2D">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30">
      <w:pPr>
        <w:rPr>
          <w:rFonts w:ascii="Calibri" w:cs="Calibri" w:eastAsia="Calibri" w:hAnsi="Calibri"/>
        </w:rPr>
      </w:pPr>
      <w:r w:rsidDel="00000000" w:rsidR="00000000" w:rsidRPr="00000000">
        <w:rPr>
          <w:rtl w:val="0"/>
        </w:rPr>
      </w:r>
    </w:p>
    <w:tbl>
      <w:tblPr>
        <w:tblStyle w:val="Table1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3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6">
            <w:pPr>
              <w:rPr>
                <w:rFonts w:ascii="Calibri" w:cs="Calibri" w:eastAsia="Calibri" w:hAnsi="Calibri"/>
              </w:rPr>
            </w:pPr>
            <w:r w:rsidDel="00000000" w:rsidR="00000000" w:rsidRPr="00000000">
              <w:rPr>
                <w:rFonts w:ascii="Calibri" w:cs="Calibri" w:eastAsia="Calibri" w:hAnsi="Calibri"/>
                <w:rtl w:val="0"/>
              </w:rPr>
              <w:t xml:space="preserve">Lesson 8: Day 1 - “Episode 1: My First Adventure”</w:t>
            </w:r>
          </w:p>
        </w:tc>
        <w:tc>
          <w:tcPr>
            <w:shd w:fill="d2d8ea" w:val="clear"/>
            <w:tcMar>
              <w:top w:w="100.0" w:type="dxa"/>
              <w:left w:w="100.0" w:type="dxa"/>
              <w:bottom w:w="100.0" w:type="dxa"/>
              <w:right w:w="100.0" w:type="dxa"/>
            </w:tcMar>
          </w:tcPr>
          <w:p w:rsidR="00000000" w:rsidDel="00000000" w:rsidP="00000000" w:rsidRDefault="00000000" w:rsidRPr="00000000" w14:paraId="0000033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finish watching “Episode 1: My First Adventure” and reread “Travel”. Students reflect on how their understanding of the poem has changed.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finish watching “Episode 1: My First Adventure” and reread “Travel”.   </w:t>
            </w:r>
          </w:p>
          <w:p w:rsidR="00000000" w:rsidDel="00000000" w:rsidP="00000000" w:rsidRDefault="00000000" w:rsidRPr="00000000" w14:paraId="0000033D">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what is learned from different media or formats compared to what is learned via written words or spoken words. (</w:t>
            </w:r>
            <w:hyperlink r:id="rId83">
              <w:r w:rsidDel="00000000" w:rsidR="00000000" w:rsidRPr="00000000">
                <w:rPr>
                  <w:rFonts w:ascii="Calibri" w:cs="Calibri" w:eastAsia="Calibri" w:hAnsi="Calibri"/>
                  <w:color w:val="1155cc"/>
                  <w:u w:val="single"/>
                  <w:rtl w:val="0"/>
                </w:rPr>
                <w:t xml:space="preserve">LC.RI.6.7a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F">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the </w:t>
            </w:r>
            <w:r w:rsidDel="00000000" w:rsidR="00000000" w:rsidRPr="00000000">
              <w:rPr>
                <w:rFonts w:ascii="Calibri" w:cs="Calibri" w:eastAsia="Calibri" w:hAnsi="Calibri"/>
                <w:i w:val="1"/>
                <w:rtl w:val="0"/>
              </w:rPr>
              <w:t xml:space="preserve">Reflections and Discoveries</w:t>
            </w:r>
            <w:r w:rsidDel="00000000" w:rsidR="00000000" w:rsidRPr="00000000">
              <w:rPr>
                <w:rFonts w:ascii="Calibri" w:cs="Calibri" w:eastAsia="Calibri" w:hAnsi="Calibri"/>
                <w:rtl w:val="0"/>
              </w:rPr>
              <w:t xml:space="preserve"> tab:</w:t>
            </w:r>
          </w:p>
          <w:p w:rsidR="00000000" w:rsidDel="00000000" w:rsidP="00000000" w:rsidRDefault="00000000" w:rsidRPr="00000000" w14:paraId="00000340">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How has your understanding of the poem changed now that you have watched “Episode 1: My First Adventure?”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question in your field journal, under the </w:t>
            </w:r>
            <w:r w:rsidDel="00000000" w:rsidR="00000000" w:rsidRPr="00000000">
              <w:rPr>
                <w:rFonts w:ascii="Calibri" w:cs="Calibri" w:eastAsia="Calibri" w:hAnsi="Calibri"/>
                <w:i w:val="1"/>
                <w:rtl w:val="0"/>
              </w:rPr>
              <w:t xml:space="preserve">Reflections and Discoveries</w:t>
            </w:r>
            <w:r w:rsidDel="00000000" w:rsidR="00000000" w:rsidRPr="00000000">
              <w:rPr>
                <w:rFonts w:ascii="Calibri" w:cs="Calibri" w:eastAsia="Calibri" w:hAnsi="Calibri"/>
                <w:rtl w:val="0"/>
              </w:rPr>
              <w:t xml:space="preserve"> tab:</w:t>
            </w:r>
          </w:p>
          <w:p w:rsidR="00000000" w:rsidDel="00000000" w:rsidP="00000000" w:rsidRDefault="00000000" w:rsidRPr="00000000" w14:paraId="00000343">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Identify how the poem changed now that you have watched “Episode 1: My First Adventure?”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5">
            <w:pPr>
              <w:numPr>
                <w:ilvl w:val="0"/>
                <w:numId w:val="1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video supports their understanding of the poem?   </w:t>
            </w:r>
          </w:p>
          <w:p w:rsidR="00000000" w:rsidDel="00000000" w:rsidP="00000000" w:rsidRDefault="00000000" w:rsidRPr="00000000" w14:paraId="00000346">
            <w:pPr>
              <w:numPr>
                <w:ilvl w:val="0"/>
                <w:numId w:val="1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accountable talk to compare and contrast the video and the poem and use details to support their answer?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numPr>
                <w:ilvl w:val="0"/>
                <w:numId w:val="14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video supports their understanding of the poem?   </w:t>
            </w:r>
          </w:p>
          <w:p w:rsidR="00000000" w:rsidDel="00000000" w:rsidP="00000000" w:rsidRDefault="00000000" w:rsidRPr="00000000" w14:paraId="00000349">
            <w:pPr>
              <w:numPr>
                <w:ilvl w:val="0"/>
                <w:numId w:val="14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a graphic organizer to compare and contrast the video and the poem and use details to support their answer?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“Travel” by Robert Louis Stevenson </w:t>
            </w:r>
          </w:p>
        </w:tc>
        <w:tc>
          <w:tcPr>
            <w:tcMar>
              <w:top w:w="100.0" w:type="dxa"/>
              <w:left w:w="100.0" w:type="dxa"/>
              <w:bottom w:w="100.0" w:type="dxa"/>
              <w:right w:w="100.0" w:type="dxa"/>
            </w:tcMar>
          </w:tcPr>
          <w:p w:rsidR="00000000" w:rsidDel="00000000" w:rsidP="00000000" w:rsidRDefault="00000000" w:rsidRPr="00000000" w14:paraId="0000034D">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“Travel” by Robert Louis Stevenson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50">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“Episode 1: My First Adventure” video</w:t>
            </w:r>
          </w:p>
          <w:p w:rsidR="00000000" w:rsidDel="00000000" w:rsidP="00000000" w:rsidRDefault="00000000" w:rsidRPr="00000000" w14:paraId="00000351">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T-chart </w:t>
            </w:r>
          </w:p>
          <w:p w:rsidR="00000000" w:rsidDel="00000000" w:rsidP="00000000" w:rsidRDefault="00000000" w:rsidRPr="00000000" w14:paraId="00000352">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353">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354">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356">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357">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358">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359">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35A">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3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35C">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w:t>
            </w:r>
            <w:r w:rsidDel="00000000" w:rsidR="00000000" w:rsidRPr="00000000">
              <w:rPr>
                <w:rFonts w:ascii="Calibri" w:cs="Calibri" w:eastAsia="Calibri" w:hAnsi="Calibri"/>
                <w:rtl w:val="0"/>
              </w:rPr>
              <w:t xml:space="preserve">“Travel” by Robert Louis Stevenson </w:t>
            </w:r>
          </w:p>
          <w:p w:rsidR="00000000" w:rsidDel="00000000" w:rsidP="00000000" w:rsidRDefault="00000000" w:rsidRPr="00000000" w14:paraId="0000035D">
            <w:pPr>
              <w:numPr>
                <w:ilvl w:val="0"/>
                <w:numId w:val="115"/>
              </w:numPr>
              <w:ind w:left="720" w:hanging="360"/>
              <w:rPr>
                <w:rFonts w:ascii="Calibri" w:cs="Calibri" w:eastAsia="Calibri" w:hAnsi="Calibri"/>
              </w:rPr>
            </w:pPr>
            <w:hyperlink r:id="rId84">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35E">
            <w:pPr>
              <w:numPr>
                <w:ilvl w:val="0"/>
                <w:numId w:val="115"/>
              </w:numPr>
              <w:ind w:left="720" w:hanging="360"/>
              <w:rPr>
                <w:rFonts w:ascii="Calibri" w:cs="Calibri" w:eastAsia="Calibri" w:hAnsi="Calibri"/>
              </w:rPr>
            </w:pPr>
            <w:hyperlink r:id="rId8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5F">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60">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361">
            <w:pPr>
              <w:numPr>
                <w:ilvl w:val="0"/>
                <w:numId w:val="115"/>
              </w:numPr>
              <w:ind w:left="720" w:hanging="360"/>
              <w:rPr>
                <w:rFonts w:ascii="Calibri" w:cs="Calibri" w:eastAsia="Calibri" w:hAnsi="Calibri"/>
                <w:u w:val="none"/>
              </w:rPr>
            </w:pPr>
            <w:hyperlink r:id="rId86">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362">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87">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36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36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36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36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6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6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36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36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6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36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6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36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36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37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7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7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75">
      <w:pPr>
        <w:rPr>
          <w:rFonts w:ascii="Calibri" w:cs="Calibri" w:eastAsia="Calibri" w:hAnsi="Calibri"/>
        </w:rPr>
      </w:pPr>
      <w:r w:rsidDel="00000000" w:rsidR="00000000" w:rsidRPr="00000000">
        <w:rPr>
          <w:rtl w:val="0"/>
        </w:rPr>
      </w:r>
    </w:p>
    <w:tbl>
      <w:tblPr>
        <w:tblStyle w:val="Table1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7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7B">
            <w:pPr>
              <w:rPr>
                <w:rFonts w:ascii="Calibri" w:cs="Calibri" w:eastAsia="Calibri" w:hAnsi="Calibri"/>
                <w:i w:val="1"/>
              </w:rPr>
            </w:pPr>
            <w:r w:rsidDel="00000000" w:rsidR="00000000" w:rsidRPr="00000000">
              <w:rPr>
                <w:rFonts w:ascii="Calibri" w:cs="Calibri" w:eastAsia="Calibri" w:hAnsi="Calibri"/>
                <w:rtl w:val="0"/>
              </w:rPr>
              <w:t xml:space="preserve">Lesson 9: Identifying a Claim and Analyzing Evidence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7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identify a claim and analyze evidence from “Episode 1: My First Adventure.”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3">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Write an argumentative response to support the claim that archaeology is a way to learn about the past.</w:t>
            </w:r>
          </w:p>
          <w:p w:rsidR="00000000" w:rsidDel="00000000" w:rsidP="00000000" w:rsidRDefault="00000000" w:rsidRPr="00000000" w14:paraId="00000384">
            <w:pPr>
              <w:numPr>
                <w:ilvl w:val="0"/>
                <w:numId w:val="12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Introduce your claim. </w:t>
            </w:r>
          </w:p>
          <w:p w:rsidR="00000000" w:rsidDel="00000000" w:rsidP="00000000" w:rsidRDefault="00000000" w:rsidRPr="00000000" w14:paraId="00000385">
            <w:pPr>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your claim with reasons and evidence from the video. </w:t>
            </w:r>
          </w:p>
          <w:p w:rsidR="00000000" w:rsidDel="00000000" w:rsidP="00000000" w:rsidRDefault="00000000" w:rsidRPr="00000000" w14:paraId="00000386">
            <w:pPr>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linking words to organize and clarify your reasons and evidence. </w:t>
            </w:r>
          </w:p>
          <w:p w:rsidR="00000000" w:rsidDel="00000000" w:rsidP="00000000" w:rsidRDefault="00000000" w:rsidRPr="00000000" w14:paraId="00000387">
            <w:pPr>
              <w:numPr>
                <w:ilvl w:val="0"/>
                <w:numId w:val="12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Provide a concluding statement.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B">
            <w:pPr>
              <w:numPr>
                <w:ilvl w:val="0"/>
                <w:numId w:val="19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importance of archeology? </w:t>
            </w:r>
          </w:p>
          <w:p w:rsidR="00000000" w:rsidDel="00000000" w:rsidP="00000000" w:rsidRDefault="00000000" w:rsidRPr="00000000" w14:paraId="0000038C">
            <w:pPr>
              <w:numPr>
                <w:ilvl w:val="0"/>
                <w:numId w:val="19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a claim with reasons and evidence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“Travel” by Robert Louis Stevenson </w:t>
            </w:r>
          </w:p>
        </w:tc>
        <w:tc>
          <w:tcPr>
            <w:tcMar>
              <w:top w:w="100.0" w:type="dxa"/>
              <w:left w:w="100.0" w:type="dxa"/>
              <w:bottom w:w="100.0" w:type="dxa"/>
              <w:right w:w="100.0" w:type="dxa"/>
            </w:tcMar>
          </w:tcPr>
          <w:p w:rsidR="00000000" w:rsidDel="00000000" w:rsidP="00000000" w:rsidRDefault="00000000" w:rsidRPr="00000000" w14:paraId="0000039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95">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 </w:t>
            </w:r>
          </w:p>
          <w:p w:rsidR="00000000" w:rsidDel="00000000" w:rsidP="00000000" w:rsidRDefault="00000000" w:rsidRPr="00000000" w14:paraId="00000396">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397">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398">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399">
            <w:pPr>
              <w:widowControl w:val="0"/>
              <w:numPr>
                <w:ilvl w:val="0"/>
                <w:numId w:val="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39B">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CER paragraph frame</w:t>
            </w:r>
          </w:p>
          <w:p w:rsidR="00000000" w:rsidDel="00000000" w:rsidP="00000000" w:rsidRDefault="00000000" w:rsidRPr="00000000" w14:paraId="0000039C">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39D">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39E">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39F">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3A0">
            <w:pPr>
              <w:widowControl w:val="0"/>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3A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A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A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A6">
      <w:pPr>
        <w:rPr>
          <w:rFonts w:ascii="Calibri" w:cs="Calibri" w:eastAsia="Calibri" w:hAnsi="Calibri"/>
        </w:rPr>
      </w:pPr>
      <w:r w:rsidDel="00000000" w:rsidR="00000000" w:rsidRPr="00000000">
        <w:rPr>
          <w:rtl w:val="0"/>
        </w:rPr>
      </w:r>
    </w:p>
    <w:tbl>
      <w:tblPr>
        <w:tblStyle w:val="Table15"/>
        <w:tblW w:w="1399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20"/>
        <w:gridCol w:w="3120"/>
        <w:gridCol w:w="5730"/>
        <w:tblGridChange w:id="0">
          <w:tblGrid>
            <w:gridCol w:w="2025"/>
            <w:gridCol w:w="3120"/>
            <w:gridCol w:w="3120"/>
            <w:gridCol w:w="573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A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C">
            <w:pPr>
              <w:rPr>
                <w:rFonts w:ascii="Calibri" w:cs="Calibri" w:eastAsia="Calibri" w:hAnsi="Calibri"/>
                <w:i w:val="1"/>
              </w:rPr>
            </w:pPr>
            <w:r w:rsidDel="00000000" w:rsidR="00000000" w:rsidRPr="00000000">
              <w:rPr>
                <w:rFonts w:ascii="Calibri" w:cs="Calibri" w:eastAsia="Calibri" w:hAnsi="Calibri"/>
                <w:rtl w:val="0"/>
              </w:rPr>
              <w:t xml:space="preserve">Lesson 10: How has archaeology changed?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A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“Archaeology: Then and Now” from Intrigue of the Past, Part1: Fundamental Concepts Introduction and compare and contrast differences in the current practices of archaeology with the practices of the past.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“Archaeology: Then and Now” from Intrigue of the Past, Part1: Fundamental Concepts Introduction and compare and contrast differences in the current practices of archaeology with the practices of the past.</w:t>
            </w:r>
          </w:p>
          <w:p w:rsidR="00000000" w:rsidDel="00000000" w:rsidP="00000000" w:rsidRDefault="00000000" w:rsidRPr="00000000" w14:paraId="000003B3">
            <w:pPr>
              <w:widowControl w:val="0"/>
              <w:numPr>
                <w:ilvl w:val="0"/>
                <w:numId w:val="15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Organize </w:t>
            </w:r>
            <w:r w:rsidDel="00000000" w:rsidR="00000000" w:rsidRPr="00000000">
              <w:rPr>
                <w:rFonts w:ascii="Calibri" w:cs="Calibri" w:eastAsia="Calibri" w:hAnsi="Calibri"/>
                <w:rtl w:val="0"/>
              </w:rPr>
              <w:t xml:space="preserve">ideas, concepts, and information (e.g., using definition, classification, comparison/contrast, cause/effect). (</w:t>
            </w:r>
            <w:hyperlink r:id="rId88">
              <w:r w:rsidDel="00000000" w:rsidR="00000000" w:rsidRPr="00000000">
                <w:rPr>
                  <w:rFonts w:ascii="Calibri" w:cs="Calibri" w:eastAsia="Calibri" w:hAnsi="Calibri"/>
                  <w:color w:val="1155cc"/>
                  <w:u w:val="single"/>
                  <w:rtl w:val="0"/>
                </w:rPr>
                <w:t xml:space="preserve">LC.W.6.2b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3B4">
            <w:pPr>
              <w:widowControl w:val="0"/>
              <w:numPr>
                <w:ilvl w:val="0"/>
                <w:numId w:val="15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textual evidence to support inferences. (</w:t>
            </w:r>
            <w:hyperlink r:id="rId89">
              <w:r w:rsidDel="00000000" w:rsidR="00000000" w:rsidRPr="00000000">
                <w:rPr>
                  <w:rFonts w:ascii="Calibri" w:cs="Calibri" w:eastAsia="Calibri" w:hAnsi="Calibri"/>
                  <w:color w:val="1155cc"/>
                  <w:u w:val="single"/>
                  <w:rtl w:val="0"/>
                </w:rPr>
                <w:t xml:space="preserve">LC.RI.6.1</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B5">
            <w:pPr>
              <w:widowControl w:val="0"/>
              <w:numPr>
                <w:ilvl w:val="0"/>
                <w:numId w:val="15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key individuals, events, or ideas in a text. (</w:t>
            </w:r>
            <w:hyperlink r:id="rId90">
              <w:r w:rsidDel="00000000" w:rsidR="00000000" w:rsidRPr="00000000">
                <w:rPr>
                  <w:rFonts w:ascii="Calibri" w:cs="Calibri" w:eastAsia="Calibri" w:hAnsi="Calibri"/>
                  <w:color w:val="1155cc"/>
                  <w:u w:val="single"/>
                  <w:rtl w:val="0"/>
                </w:rPr>
                <w:t xml:space="preserve">LC.RI.6.3a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7">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the </w:t>
            </w:r>
            <w:r w:rsidDel="00000000" w:rsidR="00000000" w:rsidRPr="00000000">
              <w:rPr>
                <w:rFonts w:ascii="Calibri" w:cs="Calibri" w:eastAsia="Calibri" w:hAnsi="Calibri"/>
                <w:i w:val="1"/>
                <w:rtl w:val="0"/>
              </w:rPr>
              <w:t xml:space="preserve">Reflections/Discoveries</w:t>
            </w:r>
            <w:r w:rsidDel="00000000" w:rsidR="00000000" w:rsidRPr="00000000">
              <w:rPr>
                <w:rFonts w:ascii="Calibri" w:cs="Calibri" w:eastAsia="Calibri" w:hAnsi="Calibri"/>
                <w:rtl w:val="0"/>
              </w:rPr>
              <w:t xml:space="preserve"> section of your field journal: </w:t>
            </w:r>
          </w:p>
          <w:p w:rsidR="00000000" w:rsidDel="00000000" w:rsidP="00000000" w:rsidRDefault="00000000" w:rsidRPr="00000000" w14:paraId="000003B8">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Explain how archaeology changed over the years. Be sure to include examples and details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the </w:t>
            </w:r>
            <w:r w:rsidDel="00000000" w:rsidR="00000000" w:rsidRPr="00000000">
              <w:rPr>
                <w:rFonts w:ascii="Calibri" w:cs="Calibri" w:eastAsia="Calibri" w:hAnsi="Calibri"/>
                <w:i w:val="1"/>
                <w:rtl w:val="0"/>
              </w:rPr>
              <w:t xml:space="preserve">Reflections/Discoveries</w:t>
            </w:r>
            <w:r w:rsidDel="00000000" w:rsidR="00000000" w:rsidRPr="00000000">
              <w:rPr>
                <w:rFonts w:ascii="Calibri" w:cs="Calibri" w:eastAsia="Calibri" w:hAnsi="Calibri"/>
                <w:rtl w:val="0"/>
              </w:rPr>
              <w:t xml:space="preserve"> section of your field journal: </w:t>
            </w:r>
          </w:p>
          <w:p w:rsidR="00000000" w:rsidDel="00000000" w:rsidP="00000000" w:rsidRDefault="00000000" w:rsidRPr="00000000" w14:paraId="000003BB">
            <w:pPr>
              <w:numPr>
                <w:ilvl w:val="0"/>
                <w:numId w:val="41"/>
              </w:numPr>
              <w:spacing w:after="40"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Give 3 </w:t>
            </w:r>
            <w:r w:rsidDel="00000000" w:rsidR="00000000" w:rsidRPr="00000000">
              <w:rPr>
                <w:rFonts w:ascii="Calibri" w:cs="Calibri" w:eastAsia="Calibri" w:hAnsi="Calibri"/>
                <w:rtl w:val="0"/>
              </w:rPr>
              <w:t xml:space="preserve">examples from the text </w:t>
            </w:r>
            <w:r w:rsidDel="00000000" w:rsidR="00000000" w:rsidRPr="00000000">
              <w:rPr>
                <w:rFonts w:ascii="Calibri" w:cs="Calibri" w:eastAsia="Calibri" w:hAnsi="Calibri"/>
                <w:rtl w:val="0"/>
              </w:rPr>
              <w:t xml:space="preserve">of how archaeology has changed over the years.</w:t>
            </w:r>
          </w:p>
          <w:p w:rsidR="00000000" w:rsidDel="00000000" w:rsidP="00000000" w:rsidRDefault="00000000" w:rsidRPr="00000000" w14:paraId="000003BC">
            <w:pPr>
              <w:spacing w:after="40" w:before="40"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BE">
            <w:pPr>
              <w:numPr>
                <w:ilvl w:val="0"/>
                <w:numId w:val="5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archaeology has changed from the past? </w:t>
            </w:r>
          </w:p>
          <w:p w:rsidR="00000000" w:rsidDel="00000000" w:rsidP="00000000" w:rsidRDefault="00000000" w:rsidRPr="00000000" w14:paraId="000003BF">
            <w:pPr>
              <w:numPr>
                <w:ilvl w:val="0"/>
                <w:numId w:val="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strategies to compare and contrast archaeology from the past and archaeology from the present by identifying details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numPr>
                <w:ilvl w:val="0"/>
                <w:numId w:val="54"/>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explain how archaeology has changed from the past? </w:t>
            </w:r>
          </w:p>
          <w:p w:rsidR="00000000" w:rsidDel="00000000" w:rsidP="00000000" w:rsidRDefault="00000000" w:rsidRPr="00000000" w14:paraId="000003C2">
            <w:pPr>
              <w:numPr>
                <w:ilvl w:val="0"/>
                <w:numId w:val="5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strategies to compare and contrast archaeology from the past and archaeology from the present by identifying details in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Then and Now” from </w:t>
            </w:r>
            <w:r w:rsidDel="00000000" w:rsidR="00000000" w:rsidRPr="00000000">
              <w:rPr>
                <w:rFonts w:ascii="Calibri" w:cs="Calibri" w:eastAsia="Calibri" w:hAnsi="Calibri"/>
                <w:i w:val="1"/>
                <w:rtl w:val="0"/>
              </w:rPr>
              <w:t xml:space="preserve">Intrigue of the Past, Part 1: Fundamental Concepts Introduction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3C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“Archaeology: Then and Now” from </w:t>
            </w:r>
            <w:r w:rsidDel="00000000" w:rsidR="00000000" w:rsidRPr="00000000">
              <w:rPr>
                <w:rFonts w:ascii="Calibri" w:cs="Calibri" w:eastAsia="Calibri" w:hAnsi="Calibri"/>
                <w:i w:val="1"/>
                <w:rtl w:val="0"/>
              </w:rPr>
              <w:t xml:space="preserve">Intrigue of the Past, Part 1: Fundamental Concepts Introduction</w:t>
            </w:r>
            <w:r w:rsidDel="00000000" w:rsidR="00000000" w:rsidRPr="00000000">
              <w:rPr>
                <w:rFonts w:ascii="Calibri" w:cs="Calibri" w:eastAsia="Calibri" w:hAnsi="Calibri"/>
                <w:rtl w:val="0"/>
              </w:rPr>
              <w:t xml:space="preserve">.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3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C9">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 </w:t>
            </w:r>
          </w:p>
          <w:p w:rsidR="00000000" w:rsidDel="00000000" w:rsidP="00000000" w:rsidRDefault="00000000" w:rsidRPr="00000000" w14:paraId="000003CA">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T-chart</w:t>
            </w:r>
          </w:p>
          <w:p w:rsidR="00000000" w:rsidDel="00000000" w:rsidP="00000000" w:rsidRDefault="00000000" w:rsidRPr="00000000" w14:paraId="000003CB">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3CC">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3CE">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guide</w:t>
            </w:r>
          </w:p>
          <w:p w:rsidR="00000000" w:rsidDel="00000000" w:rsidP="00000000" w:rsidRDefault="00000000" w:rsidRPr="00000000" w14:paraId="000003CF">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3D0">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3D1">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3D2">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3D3">
            <w:pPr>
              <w:widowControl w:val="0"/>
              <w:numPr>
                <w:ilvl w:val="0"/>
                <w:numId w:val="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3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3D5">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w:t>
            </w:r>
            <w:r w:rsidDel="00000000" w:rsidR="00000000" w:rsidRPr="00000000">
              <w:rPr>
                <w:rFonts w:ascii="Calibri" w:cs="Calibri" w:eastAsia="Calibri" w:hAnsi="Calibri"/>
                <w:rtl w:val="0"/>
              </w:rPr>
              <w:t xml:space="preserve">“Archaeology: Then and Now” from </w:t>
            </w:r>
            <w:r w:rsidDel="00000000" w:rsidR="00000000" w:rsidRPr="00000000">
              <w:rPr>
                <w:rFonts w:ascii="Calibri" w:cs="Calibri" w:eastAsia="Calibri" w:hAnsi="Calibri"/>
                <w:i w:val="1"/>
                <w:rtl w:val="0"/>
              </w:rPr>
              <w:t xml:space="preserve">Intrigue of the Past, Part 1: Fundamental Concepts Introduction</w:t>
            </w:r>
            <w:r w:rsidDel="00000000" w:rsidR="00000000" w:rsidRPr="00000000">
              <w:rPr>
                <w:rFonts w:ascii="Calibri" w:cs="Calibri" w:eastAsia="Calibri" w:hAnsi="Calibri"/>
                <w:rtl w:val="0"/>
              </w:rPr>
              <w:t xml:space="preserve">. </w:t>
            </w:r>
          </w:p>
          <w:p w:rsidR="00000000" w:rsidDel="00000000" w:rsidP="00000000" w:rsidRDefault="00000000" w:rsidRPr="00000000" w14:paraId="000003D6">
            <w:pPr>
              <w:numPr>
                <w:ilvl w:val="0"/>
                <w:numId w:val="115"/>
              </w:numPr>
              <w:ind w:left="720" w:hanging="360"/>
              <w:rPr>
                <w:rFonts w:ascii="Calibri" w:cs="Calibri" w:eastAsia="Calibri" w:hAnsi="Calibri"/>
              </w:rPr>
            </w:pPr>
            <w:hyperlink r:id="rId91">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3D7">
            <w:pPr>
              <w:numPr>
                <w:ilvl w:val="0"/>
                <w:numId w:val="115"/>
              </w:numPr>
              <w:ind w:left="720" w:hanging="360"/>
              <w:rPr>
                <w:rFonts w:ascii="Calibri" w:cs="Calibri" w:eastAsia="Calibri" w:hAnsi="Calibri"/>
              </w:rPr>
            </w:pPr>
            <w:hyperlink r:id="rId92">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D8">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D9">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3DA">
            <w:pPr>
              <w:numPr>
                <w:ilvl w:val="0"/>
                <w:numId w:val="115"/>
              </w:numPr>
              <w:ind w:left="720" w:hanging="360"/>
              <w:rPr>
                <w:rFonts w:ascii="Calibri" w:cs="Calibri" w:eastAsia="Calibri" w:hAnsi="Calibri"/>
                <w:u w:val="none"/>
              </w:rPr>
            </w:pPr>
            <w:hyperlink r:id="rId93">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3DB">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Essential Element Cards -</w:t>
            </w:r>
            <w:hyperlink r:id="rId94">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3D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3D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3D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3D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E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E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3E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3E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E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3E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E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3E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3E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3E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3E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E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EE">
      <w:pPr>
        <w:rPr>
          <w:rFonts w:ascii="Calibri" w:cs="Calibri" w:eastAsia="Calibri" w:hAnsi="Calibri"/>
        </w:rPr>
      </w:pPr>
      <w:r w:rsidDel="00000000" w:rsidR="00000000" w:rsidRPr="00000000">
        <w:rPr>
          <w:rtl w:val="0"/>
        </w:rPr>
      </w:r>
    </w:p>
    <w:tbl>
      <w:tblPr>
        <w:tblStyle w:val="Table1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E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4">
            <w:pPr>
              <w:rPr>
                <w:rFonts w:ascii="Calibri" w:cs="Calibri" w:eastAsia="Calibri" w:hAnsi="Calibri"/>
                <w:i w:val="1"/>
              </w:rPr>
            </w:pPr>
            <w:r w:rsidDel="00000000" w:rsidR="00000000" w:rsidRPr="00000000">
              <w:rPr>
                <w:rFonts w:ascii="Calibri" w:cs="Calibri" w:eastAsia="Calibri" w:hAnsi="Calibri"/>
                <w:rtl w:val="0"/>
              </w:rPr>
              <w:t xml:space="preserve">Lesson 11: Comparing and contrasting two texts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F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“Archaeology: Then and Now” from Intrigue of the Past, Part 1: Fundamental Concepts Introduction and “Archaeology 101” and compare and contrast the two texts.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“Archaeology: Then and Now” from Intrigue of the Past, Part 1: Fundamental Concepts Introduction and “Archaeology 101” and compare and contrast the two texts. </w:t>
            </w:r>
          </w:p>
          <w:p w:rsidR="00000000" w:rsidDel="00000000" w:rsidP="00000000" w:rsidRDefault="00000000" w:rsidRPr="00000000" w14:paraId="000003FB">
            <w:pPr>
              <w:widowControl w:val="0"/>
              <w:numPr>
                <w:ilvl w:val="0"/>
                <w:numId w:val="3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Organize ideas, concepts, and information (e.g., using definition, classification, comparison/contrast, cause/effect). (</w:t>
            </w:r>
            <w:hyperlink r:id="rId95">
              <w:r w:rsidDel="00000000" w:rsidR="00000000" w:rsidRPr="00000000">
                <w:rPr>
                  <w:rFonts w:ascii="Calibri" w:cs="Calibri" w:eastAsia="Calibri" w:hAnsi="Calibri"/>
                  <w:color w:val="1155cc"/>
                  <w:u w:val="single"/>
                  <w:rtl w:val="0"/>
                </w:rPr>
                <w:t xml:space="preserve">LC.W.6.2b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D">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your Reflections/Discoveries section of your field journal: </w:t>
            </w:r>
          </w:p>
          <w:p w:rsidR="00000000" w:rsidDel="00000000" w:rsidP="00000000" w:rsidRDefault="00000000" w:rsidRPr="00000000" w14:paraId="000003FE">
            <w:pPr>
              <w:numPr>
                <w:ilvl w:val="0"/>
                <w:numId w:val="19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Summarize the information from your H-chart to compare and contrast the information presented in the two </w:t>
            </w:r>
            <w:r w:rsidDel="00000000" w:rsidR="00000000" w:rsidRPr="00000000">
              <w:rPr>
                <w:rFonts w:ascii="Calibri" w:cs="Calibri" w:eastAsia="Calibri" w:hAnsi="Calibri"/>
                <w:rtl w:val="0"/>
              </w:rPr>
              <w:t xml:space="preserve">two </w:t>
            </w:r>
            <w:r w:rsidDel="00000000" w:rsidR="00000000" w:rsidRPr="00000000">
              <w:rPr>
                <w:rFonts w:ascii="Calibri" w:cs="Calibri" w:eastAsia="Calibri" w:hAnsi="Calibri"/>
                <w:rtl w:val="0"/>
              </w:rPr>
              <w:t xml:space="preserve">texts.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your Reflections/Discoveries section of your field journal: </w:t>
            </w:r>
          </w:p>
          <w:p w:rsidR="00000000" w:rsidDel="00000000" w:rsidP="00000000" w:rsidRDefault="00000000" w:rsidRPr="00000000" w14:paraId="00000401">
            <w:pPr>
              <w:numPr>
                <w:ilvl w:val="0"/>
                <w:numId w:val="19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Summarize the information from your H-chart to compare and contrast the information presented in the</w:t>
            </w:r>
            <w:r w:rsidDel="00000000" w:rsidR="00000000" w:rsidRPr="00000000">
              <w:rPr>
                <w:rFonts w:ascii="Calibri" w:cs="Calibri" w:eastAsia="Calibri" w:hAnsi="Calibri"/>
                <w:highlight w:val="yellow"/>
                <w:rtl w:val="0"/>
              </w:rPr>
              <w:t xml:space="preserve"> </w:t>
            </w:r>
            <w:r w:rsidDel="00000000" w:rsidR="00000000" w:rsidRPr="00000000">
              <w:rPr>
                <w:rFonts w:ascii="Calibri" w:cs="Calibri" w:eastAsia="Calibri" w:hAnsi="Calibri"/>
                <w:rtl w:val="0"/>
              </w:rPr>
              <w:t xml:space="preserve">two texts.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03">
            <w:pPr>
              <w:numPr>
                <w:ilvl w:val="0"/>
                <w:numId w:val="8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what motivates an archaeologist? </w:t>
            </w:r>
          </w:p>
          <w:p w:rsidR="00000000" w:rsidDel="00000000" w:rsidP="00000000" w:rsidRDefault="00000000" w:rsidRPr="00000000" w14:paraId="00000404">
            <w:pPr>
              <w:numPr>
                <w:ilvl w:val="0"/>
                <w:numId w:val="8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explain how the texts are different or similar?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numPr>
                <w:ilvl w:val="0"/>
                <w:numId w:val="8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explain how the texts are different or similar? </w:t>
            </w:r>
          </w:p>
          <w:p w:rsidR="00000000" w:rsidDel="00000000" w:rsidP="00000000" w:rsidRDefault="00000000" w:rsidRPr="00000000" w14:paraId="00000407">
            <w:pPr>
              <w:numPr>
                <w:ilvl w:val="0"/>
                <w:numId w:val="8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what motivates an archaeologist?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Then and Now” from Intrigue of the Past, Part 1: Fundamental Concepts Introduction</w:t>
            </w:r>
          </w:p>
          <w:p w:rsidR="00000000" w:rsidDel="00000000" w:rsidP="00000000" w:rsidRDefault="00000000" w:rsidRPr="00000000" w14:paraId="000004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tc>
        <w:tc>
          <w:tcPr>
            <w:tcMar>
              <w:top w:w="100.0" w:type="dxa"/>
              <w:left w:w="100.0" w:type="dxa"/>
              <w:bottom w:w="100.0" w:type="dxa"/>
              <w:right w:w="100.0" w:type="dxa"/>
            </w:tcMar>
          </w:tcPr>
          <w:p w:rsidR="00000000" w:rsidDel="00000000" w:rsidP="00000000" w:rsidRDefault="00000000" w:rsidRPr="00000000" w14:paraId="000004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Then and Now” from Intrigue of the Past, Part 1: Fundamental Concepts Introduction</w:t>
            </w:r>
          </w:p>
          <w:p w:rsidR="00000000" w:rsidDel="00000000" w:rsidP="00000000" w:rsidRDefault="00000000" w:rsidRPr="00000000" w14:paraId="0000040D">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“Archaeology 101”</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10">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411">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H-chart handout </w:t>
            </w:r>
          </w:p>
          <w:p w:rsidR="00000000" w:rsidDel="00000000" w:rsidP="00000000" w:rsidRDefault="00000000" w:rsidRPr="00000000" w14:paraId="00000412">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413">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 </w:t>
            </w:r>
          </w:p>
          <w:p w:rsidR="00000000" w:rsidDel="00000000" w:rsidP="00000000" w:rsidRDefault="00000000" w:rsidRPr="00000000" w14:paraId="00000414">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415">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416">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418">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419">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41A">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41B">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41C">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4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41E">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recordings of </w:t>
            </w:r>
            <w:r w:rsidDel="00000000" w:rsidR="00000000" w:rsidRPr="00000000">
              <w:rPr>
                <w:rFonts w:ascii="Calibri" w:cs="Calibri" w:eastAsia="Calibri" w:hAnsi="Calibri"/>
                <w:rtl w:val="0"/>
              </w:rPr>
              <w:t xml:space="preserve">“Archaeology: Then and Now” from Intrigue of the Past, Part 1: Fundamental Concepts Introduction and “Archaeology 101”</w:t>
            </w:r>
          </w:p>
          <w:p w:rsidR="00000000" w:rsidDel="00000000" w:rsidP="00000000" w:rsidRDefault="00000000" w:rsidRPr="00000000" w14:paraId="0000041F">
            <w:pPr>
              <w:numPr>
                <w:ilvl w:val="0"/>
                <w:numId w:val="115"/>
              </w:numPr>
              <w:ind w:left="720" w:hanging="360"/>
              <w:rPr>
                <w:rFonts w:ascii="Calibri" w:cs="Calibri" w:eastAsia="Calibri" w:hAnsi="Calibri"/>
              </w:rPr>
            </w:pPr>
            <w:hyperlink r:id="rId96">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420">
            <w:pPr>
              <w:numPr>
                <w:ilvl w:val="0"/>
                <w:numId w:val="115"/>
              </w:numPr>
              <w:ind w:left="720" w:hanging="360"/>
              <w:rPr>
                <w:rFonts w:ascii="Calibri" w:cs="Calibri" w:eastAsia="Calibri" w:hAnsi="Calibri"/>
              </w:rPr>
            </w:pPr>
            <w:hyperlink r:id="rId97">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42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2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423">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t>
            </w:r>
            <w:hyperlink r:id="rId98">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424">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99">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42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42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42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42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2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2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42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42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2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42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2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43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43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43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3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3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37">
      <w:pPr>
        <w:rPr>
          <w:rFonts w:ascii="Calibri" w:cs="Calibri" w:eastAsia="Calibri" w:hAnsi="Calibri"/>
        </w:rPr>
      </w:pPr>
      <w:r w:rsidDel="00000000" w:rsidR="00000000" w:rsidRPr="00000000">
        <w:rPr>
          <w:rtl w:val="0"/>
        </w:rPr>
      </w:r>
    </w:p>
    <w:tbl>
      <w:tblPr>
        <w:tblStyle w:val="Table1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43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3D">
            <w:pPr>
              <w:rPr>
                <w:rFonts w:ascii="Calibri" w:cs="Calibri" w:eastAsia="Calibri" w:hAnsi="Calibri"/>
              </w:rPr>
            </w:pPr>
            <w:r w:rsidDel="00000000" w:rsidR="00000000" w:rsidRPr="00000000">
              <w:rPr>
                <w:rFonts w:ascii="Calibri" w:cs="Calibri" w:eastAsia="Calibri" w:hAnsi="Calibri"/>
                <w:rtl w:val="0"/>
              </w:rPr>
              <w:t xml:space="preserve">Section 4</w:t>
            </w:r>
          </w:p>
        </w:tc>
        <w:tc>
          <w:tcPr>
            <w:shd w:fill="cdeeee" w:val="clear"/>
            <w:tcMar>
              <w:top w:w="100.0" w:type="dxa"/>
              <w:left w:w="100.0" w:type="dxa"/>
              <w:bottom w:w="100.0" w:type="dxa"/>
              <w:right w:w="100.0" w:type="dxa"/>
            </w:tcMar>
          </w:tcPr>
          <w:p w:rsidR="00000000" w:rsidDel="00000000" w:rsidP="00000000" w:rsidRDefault="00000000" w:rsidRPr="00000000" w14:paraId="0000043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41">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45">
            <w:pPr>
              <w:rPr>
                <w:rFonts w:ascii="Calibri" w:cs="Calibri" w:eastAsia="Calibri" w:hAnsi="Calibri"/>
              </w:rPr>
            </w:pPr>
            <w:r w:rsidDel="00000000" w:rsidR="00000000" w:rsidRPr="00000000">
              <w:rPr>
                <w:rFonts w:ascii="Calibri" w:cs="Calibri" w:eastAsia="Calibri" w:hAnsi="Calibri"/>
                <w:rtl w:val="0"/>
              </w:rPr>
              <w:t xml:space="preserve">Students analyze a quote from the text, “Instead of guessing how the stones were moved, archeologists continue to ask the more interesting question of why?”,  and verbally respond to the question: “Why do archaeologists studying Stonehenge continue to ask this question? Students write a summary of chapter 2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by integrating information presented in different formats.</w:t>
            </w:r>
          </w:p>
          <w:p w:rsidR="00000000" w:rsidDel="00000000" w:rsidP="00000000" w:rsidRDefault="00000000" w:rsidRPr="00000000" w14:paraId="00000446">
            <w:pPr>
              <w:rPr>
                <w:rFonts w:ascii="Calibri" w:cs="Calibri" w:eastAsia="Calibri" w:hAnsi="Calibri"/>
              </w:rPr>
            </w:pPr>
            <w:r w:rsidDel="00000000" w:rsidR="00000000" w:rsidRPr="00000000">
              <w:rPr>
                <w:rtl w:val="0"/>
              </w:rPr>
            </w:r>
          </w:p>
          <w:p w:rsidR="00000000" w:rsidDel="00000000" w:rsidP="00000000" w:rsidRDefault="00000000" w:rsidRPr="00000000" w14:paraId="0000044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48">
            <w:pPr>
              <w:spacing w:line="240" w:lineRule="auto"/>
              <w:rPr>
                <w:rFonts w:ascii="Calibri" w:cs="Calibri" w:eastAsia="Calibri" w:hAnsi="Calibri"/>
                <w:highlight w:val="yellow"/>
              </w:rPr>
            </w:pPr>
            <w:r w:rsidDel="00000000" w:rsidR="00000000" w:rsidRPr="00000000">
              <w:rPr>
                <w:rFonts w:ascii="Calibri" w:cs="Calibri" w:eastAsia="Calibri" w:hAnsi="Calibri"/>
                <w:rtl w:val="0"/>
              </w:rPr>
              <w:t xml:space="preserve">Students integrate information presented in different formats to gain a deeper understanding of the text..  This prepares students to identify how Marc Aronson uses supports his central idea by helping them gain a thorough understanding of the archeological process of Stonehenge.</w:t>
            </w:r>
            <w:r w:rsidDel="00000000" w:rsidR="00000000" w:rsidRPr="00000000">
              <w:rPr>
                <w:rFonts w:ascii="Calibri" w:cs="Calibri" w:eastAsia="Calibri" w:hAnsi="Calibri"/>
                <w:highlight w:val="yellow"/>
                <w:rtl w:val="0"/>
              </w:rPr>
              <w:t xml:space="preserve">   </w:t>
            </w:r>
          </w:p>
          <w:p w:rsidR="00000000" w:rsidDel="00000000" w:rsidP="00000000" w:rsidRDefault="00000000" w:rsidRPr="00000000" w14:paraId="0000044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summarize a text.  This prepares the students to write a multiparagraph essay. </w:t>
            </w:r>
          </w:p>
          <w:p w:rsidR="00000000" w:rsidDel="00000000" w:rsidP="00000000" w:rsidRDefault="00000000" w:rsidRPr="00000000" w14:paraId="0000044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4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4D">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significance of Stonehenge?</w:t>
            </w:r>
          </w:p>
          <w:p w:rsidR="00000000" w:rsidDel="00000000" w:rsidP="00000000" w:rsidRDefault="00000000" w:rsidRPr="00000000" w14:paraId="0000044E">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Stonehenge was built? </w:t>
            </w:r>
          </w:p>
          <w:p w:rsidR="00000000" w:rsidDel="00000000" w:rsidP="00000000" w:rsidRDefault="00000000" w:rsidRPr="00000000" w14:paraId="0000044F">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5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451">
            <w:pPr>
              <w:numPr>
                <w:ilvl w:val="0"/>
                <w:numId w:val="12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information presented in different formats as well as in words to develop a coherent understanding of a topic or issue?</w:t>
            </w:r>
          </w:p>
          <w:p w:rsidR="00000000" w:rsidDel="00000000" w:rsidP="00000000" w:rsidRDefault="00000000" w:rsidRPr="00000000" w14:paraId="00000452">
            <w:pPr>
              <w:numPr>
                <w:ilvl w:val="0"/>
                <w:numId w:val="12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 summary of the text distinct from personal opinions or judgments?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rPr>
                <w:rFonts w:ascii="Calibri" w:cs="Calibri" w:eastAsia="Calibri" w:hAnsi="Calibri"/>
              </w:rPr>
            </w:pPr>
            <w:r w:rsidDel="00000000" w:rsidR="00000000" w:rsidRPr="00000000">
              <w:rPr>
                <w:rFonts w:ascii="Calibri" w:cs="Calibri" w:eastAsia="Calibri" w:hAnsi="Calibri"/>
                <w:rtl w:val="0"/>
              </w:rPr>
              <w:t xml:space="preserve">Students verbally respond to the question: “Why do archaeologists studying Stonehenge continue to ask the questions about why the stones were moved? Students write a summary of chapter 2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w:t>
            </w:r>
          </w:p>
          <w:p w:rsidR="00000000" w:rsidDel="00000000" w:rsidP="00000000" w:rsidRDefault="00000000" w:rsidRPr="00000000" w14:paraId="00000455">
            <w:pPr>
              <w:rPr>
                <w:rFonts w:ascii="Calibri" w:cs="Calibri" w:eastAsia="Calibri" w:hAnsi="Calibri"/>
              </w:rPr>
            </w:pPr>
            <w:r w:rsidDel="00000000" w:rsidR="00000000" w:rsidRPr="00000000">
              <w:rPr>
                <w:rtl w:val="0"/>
              </w:rPr>
            </w:r>
          </w:p>
          <w:p w:rsidR="00000000" w:rsidDel="00000000" w:rsidP="00000000" w:rsidRDefault="00000000" w:rsidRPr="00000000" w14:paraId="0000045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45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integrate information presented in different formats to gain a deeper understanding of the text.</w:t>
            </w:r>
            <w:r w:rsidDel="00000000" w:rsidR="00000000" w:rsidRPr="00000000">
              <w:rPr>
                <w:rtl w:val="0"/>
              </w:rPr>
            </w:r>
          </w:p>
          <w:p w:rsidR="00000000" w:rsidDel="00000000" w:rsidP="00000000" w:rsidRDefault="00000000" w:rsidRPr="00000000" w14:paraId="0000045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5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45A">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significance of Stonehenge?</w:t>
            </w:r>
          </w:p>
          <w:p w:rsidR="00000000" w:rsidDel="00000000" w:rsidP="00000000" w:rsidRDefault="00000000" w:rsidRPr="00000000" w14:paraId="0000045B">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Stonehenge was built? </w:t>
            </w:r>
          </w:p>
          <w:p w:rsidR="00000000" w:rsidDel="00000000" w:rsidP="00000000" w:rsidRDefault="00000000" w:rsidRPr="00000000" w14:paraId="0000045C">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45D">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45E">
            <w:pPr>
              <w:numPr>
                <w:ilvl w:val="0"/>
                <w:numId w:val="128"/>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provide a summary of the text distinct from personal opinions or judgments?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4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4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465">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466">
            <w:pPr>
              <w:widowControl w:val="0"/>
              <w:numPr>
                <w:ilvl w:val="0"/>
                <w:numId w:val="107"/>
              </w:numPr>
              <w:spacing w:line="240" w:lineRule="auto"/>
              <w:ind w:left="63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00">
              <w:r w:rsidDel="00000000" w:rsidR="00000000" w:rsidRPr="00000000">
                <w:rPr>
                  <w:rFonts w:ascii="Calibri" w:cs="Calibri" w:eastAsia="Calibri" w:hAnsi="Calibri"/>
                  <w:rtl w:val="0"/>
                </w:rPr>
                <w:t xml:space="preserve"> </w:t>
              </w:r>
            </w:hyperlink>
            <w:hyperlink r:id="rId10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67">
            <w:pPr>
              <w:widowControl w:val="0"/>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468">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469">
            <w:pPr>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students to</w:t>
            </w:r>
            <w:hyperlink r:id="rId102">
              <w:r w:rsidDel="00000000" w:rsidR="00000000" w:rsidRPr="00000000">
                <w:rPr>
                  <w:rFonts w:ascii="Calibri" w:cs="Calibri" w:eastAsia="Calibri" w:hAnsi="Calibri"/>
                  <w:rtl w:val="0"/>
                </w:rPr>
                <w:t xml:space="preserve"> </w:t>
              </w:r>
            </w:hyperlink>
            <w:hyperlink r:id="rId103">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“heritage,” “fantasies,” “theories,” “lintels,” “sarsen.”</w:t>
            </w:r>
          </w:p>
          <w:p w:rsidR="00000000" w:rsidDel="00000000" w:rsidP="00000000" w:rsidRDefault="00000000" w:rsidRPr="00000000" w14:paraId="0000046A">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6B">
            <w:pPr>
              <w:widowControl w:val="0"/>
              <w:numPr>
                <w:ilvl w:val="0"/>
                <w:numId w:val="10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related supports from the</w:t>
            </w:r>
            <w:hyperlink r:id="rId104">
              <w:r w:rsidDel="00000000" w:rsidR="00000000" w:rsidRPr="00000000">
                <w:rPr>
                  <w:rFonts w:ascii="Calibri" w:cs="Calibri" w:eastAsia="Calibri" w:hAnsi="Calibri"/>
                  <w:rtl w:val="0"/>
                </w:rPr>
                <w:t xml:space="preserve"> </w:t>
              </w:r>
            </w:hyperlink>
            <w:hyperlink r:id="rId10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6C">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6D">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46E">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Have students watch the Let’s Set the Context! video “</w:t>
            </w:r>
            <w:hyperlink r:id="rId106">
              <w:r w:rsidDel="00000000" w:rsidR="00000000" w:rsidRPr="00000000">
                <w:rPr>
                  <w:rFonts w:ascii="Calibri" w:cs="Calibri" w:eastAsia="Calibri" w:hAnsi="Calibri"/>
                  <w:color w:val="1155cc"/>
                  <w:u w:val="single"/>
                  <w:rtl w:val="0"/>
                </w:rPr>
                <w:t xml:space="preserve">The Neolithic Era</w:t>
              </w:r>
            </w:hyperlink>
            <w:r w:rsidDel="00000000" w:rsidR="00000000" w:rsidRPr="00000000">
              <w:rPr>
                <w:rFonts w:ascii="Calibri" w:cs="Calibri" w:eastAsia="Calibri" w:hAnsi="Calibri"/>
                <w:rtl w:val="0"/>
              </w:rPr>
              <w:t xml:space="preserve">” and complete the associated handout.</w:t>
            </w:r>
          </w:p>
          <w:p w:rsidR="00000000" w:rsidDel="00000000" w:rsidP="00000000" w:rsidRDefault="00000000" w:rsidRPr="00000000" w14:paraId="0000046F">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471">
            <w:pPr>
              <w:widowControl w:val="0"/>
              <w:shd w:fill="ffffff" w:val="clear"/>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472">
            <w:pPr>
              <w:widowControl w:val="0"/>
              <w:numPr>
                <w:ilvl w:val="0"/>
                <w:numId w:val="191"/>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73">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“heritage”</w:t>
            </w:r>
          </w:p>
          <w:p w:rsidR="00000000" w:rsidDel="00000000" w:rsidP="00000000" w:rsidRDefault="00000000" w:rsidRPr="00000000" w14:paraId="00000474">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“fantasies”</w:t>
            </w:r>
          </w:p>
          <w:p w:rsidR="00000000" w:rsidDel="00000000" w:rsidP="00000000" w:rsidRDefault="00000000" w:rsidRPr="00000000" w14:paraId="00000475">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“sarsen”</w:t>
            </w:r>
          </w:p>
          <w:p w:rsidR="00000000" w:rsidDel="00000000" w:rsidP="00000000" w:rsidRDefault="00000000" w:rsidRPr="00000000" w14:paraId="00000476">
            <w:pPr>
              <w:widowControl w:val="0"/>
              <w:numPr>
                <w:ilvl w:val="0"/>
                <w:numId w:val="15"/>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Lessons 13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77">
            <w:pPr>
              <w:widowControl w:val="0"/>
              <w:numPr>
                <w:ilvl w:val="0"/>
                <w:numId w:val="15"/>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u w:val="single"/>
                <w:rtl w:val="0"/>
              </w:rPr>
              <w:t xml:space="preserve">appendix</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78">
            <w:pPr>
              <w:widowControl w:val="0"/>
              <w:shd w:fill="ffffff" w:val="clear"/>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“This is a book about questioning what others believe to be true, not accepting ideas just because famous people say they are right.” </w:t>
            </w:r>
          </w:p>
          <w:p w:rsidR="00000000" w:rsidDel="00000000" w:rsidP="00000000" w:rsidRDefault="00000000" w:rsidRPr="00000000" w14:paraId="00000479">
            <w:pPr>
              <w:widowControl w:val="0"/>
              <w:shd w:fill="ffffff" w:val="clear"/>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47A">
            <w:pPr>
              <w:widowControl w:val="0"/>
              <w:shd w:fill="ffffff" w:val="clear"/>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Structure</w:t>
            </w:r>
          </w:p>
          <w:p w:rsidR="00000000" w:rsidDel="00000000" w:rsidP="00000000" w:rsidRDefault="00000000" w:rsidRPr="00000000" w14:paraId="0000047B">
            <w:pPr>
              <w:widowControl w:val="0"/>
              <w:numPr>
                <w:ilvl w:val="0"/>
                <w:numId w:val="16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Lesson 12, the caption for the image on page 6 is found in the right margin of page 7. Students should examine that picture more closely and read the caption before moving on to the next page.  Also, the end of paragraph 1 directs readers to a map on pages 10 and 11. Students should understand that they should and briefly examine the map to get an understanding of the area that is about to be deeply discussed.</w:t>
            </w:r>
          </w:p>
          <w:p w:rsidR="00000000" w:rsidDel="00000000" w:rsidP="00000000" w:rsidRDefault="00000000" w:rsidRPr="00000000" w14:paraId="0000047C">
            <w:pPr>
              <w:widowControl w:val="0"/>
              <w:shd w:fill="ffffff" w:val="clear"/>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47D">
            <w:pPr>
              <w:widowControl w:val="0"/>
              <w:shd w:fill="ffffff" w:val="clear"/>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47E">
            <w:pPr>
              <w:widowControl w:val="0"/>
              <w:numPr>
                <w:ilvl w:val="0"/>
                <w:numId w:val="188"/>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07">
              <w:r w:rsidDel="00000000" w:rsidR="00000000" w:rsidRPr="00000000">
                <w:rPr>
                  <w:rFonts w:ascii="Calibri" w:cs="Calibri" w:eastAsia="Calibri" w:hAnsi="Calibri"/>
                  <w:rtl w:val="0"/>
                </w:rPr>
                <w:t xml:space="preserve"> </w:t>
              </w:r>
            </w:hyperlink>
            <w:hyperlink r:id="rId108">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47F">
            <w:pPr>
              <w:widowControl w:val="0"/>
              <w:shd w:fill="ffffff" w:val="clear"/>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480">
            <w:pPr>
              <w:widowControl w:val="0"/>
              <w:shd w:fill="ffffff" w:val="clear"/>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481">
            <w:pPr>
              <w:widowControl w:val="0"/>
              <w:numPr>
                <w:ilvl w:val="0"/>
                <w:numId w:val="79"/>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09">
              <w:r w:rsidDel="00000000" w:rsidR="00000000" w:rsidRPr="00000000">
                <w:rPr>
                  <w:rFonts w:ascii="Calibri" w:cs="Calibri" w:eastAsia="Calibri" w:hAnsi="Calibri"/>
                  <w:rtl w:val="0"/>
                </w:rPr>
                <w:t xml:space="preserve"> </w:t>
              </w:r>
            </w:hyperlink>
            <w:hyperlink r:id="rId110">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482">
            <w:pPr>
              <w:widowControl w:val="0"/>
              <w:shd w:fill="ffffff" w:val="clear"/>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483">
            <w:pPr>
              <w:widowControl w:val="0"/>
              <w:shd w:fill="ffffff" w:val="clear"/>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484">
            <w:pPr>
              <w:widowControl w:val="0"/>
              <w:numPr>
                <w:ilvl w:val="0"/>
                <w:numId w:val="52"/>
              </w:numPr>
              <w:shd w:fill="ffffff" w:val="clear"/>
              <w:spacing w:lin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11">
              <w:r w:rsidDel="00000000" w:rsidR="00000000" w:rsidRPr="00000000">
                <w:rPr>
                  <w:rFonts w:ascii="Calibri" w:cs="Calibri" w:eastAsia="Calibri" w:hAnsi="Calibri"/>
                  <w:rtl w:val="0"/>
                </w:rPr>
                <w:t xml:space="preserve"> </w:t>
              </w:r>
            </w:hyperlink>
            <w:hyperlink r:id="rId112">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85">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t xml:space="preserve">Additional Supports for SWSCDs:</w:t>
            </w:r>
          </w:p>
          <w:p w:rsidR="00000000" w:rsidDel="00000000" w:rsidP="00000000" w:rsidRDefault="00000000" w:rsidRPr="00000000" w14:paraId="00000486">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13">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487">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114">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48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15">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489">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116">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48A">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8B">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8C">
            <w:pPr>
              <w:widowControl w:val="0"/>
              <w:numPr>
                <w:ilvl w:val="0"/>
                <w:numId w:val="182"/>
              </w:numPr>
              <w:spacing w:after="120" w:line="240" w:lineRule="auto"/>
              <w:ind w:left="720" w:hanging="360"/>
              <w:rPr>
                <w:rFonts w:ascii="Calibri" w:cs="Calibri" w:eastAsia="Calibri" w:hAnsi="Calibri"/>
              </w:rPr>
            </w:pPr>
            <w:hyperlink r:id="rId117">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48D">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48E">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48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9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18">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493">
      <w:pPr>
        <w:rPr>
          <w:rFonts w:ascii="Calibri" w:cs="Calibri" w:eastAsia="Calibri" w:hAnsi="Calibri"/>
        </w:rPr>
      </w:pPr>
      <w:r w:rsidDel="00000000" w:rsidR="00000000" w:rsidRPr="00000000">
        <w:rPr>
          <w:rtl w:val="0"/>
        </w:rPr>
      </w:r>
    </w:p>
    <w:tbl>
      <w:tblPr>
        <w:tblStyle w:val="Table1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9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99">
            <w:pPr>
              <w:rPr>
                <w:rFonts w:ascii="Calibri" w:cs="Calibri" w:eastAsia="Calibri" w:hAnsi="Calibri"/>
                <w:i w:val="1"/>
              </w:rPr>
            </w:pPr>
            <w:r w:rsidDel="00000000" w:rsidR="00000000" w:rsidRPr="00000000">
              <w:rPr>
                <w:rFonts w:ascii="Calibri" w:cs="Calibri" w:eastAsia="Calibri" w:hAnsi="Calibri"/>
                <w:rtl w:val="0"/>
              </w:rPr>
              <w:t xml:space="preserve">Lesson 12: Determining the central idea</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9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 of </w:t>
            </w: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 and determine the main idea.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 of </w:t>
            </w: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 and determine the main idea.</w:t>
            </w:r>
          </w:p>
          <w:p w:rsidR="00000000" w:rsidDel="00000000" w:rsidP="00000000" w:rsidRDefault="00000000" w:rsidRPr="00000000" w14:paraId="000004A0">
            <w:pPr>
              <w:widowControl w:val="0"/>
              <w:numPr>
                <w:ilvl w:val="0"/>
                <w:numId w:val="5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key individuals, events, or ideas in a text. (</w:t>
            </w:r>
            <w:hyperlink r:id="rId119">
              <w:r w:rsidDel="00000000" w:rsidR="00000000" w:rsidRPr="00000000">
                <w:rPr>
                  <w:rFonts w:ascii="Calibri" w:cs="Calibri" w:eastAsia="Calibri" w:hAnsi="Calibri"/>
                  <w:color w:val="1155cc"/>
                  <w:u w:val="single"/>
                  <w:rtl w:val="0"/>
                </w:rPr>
                <w:t xml:space="preserve">LC.RI.6.3a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2">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summarizing chapters handout for chapter 1.</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summarizing chapters handout for chapter 1.</w:t>
            </w:r>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6">
            <w:pPr>
              <w:numPr>
                <w:ilvl w:val="0"/>
                <w:numId w:val="4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importance of Stonehenge?</w:t>
            </w:r>
          </w:p>
          <w:p w:rsidR="00000000" w:rsidDel="00000000" w:rsidP="00000000" w:rsidRDefault="00000000" w:rsidRPr="00000000" w14:paraId="000004A7">
            <w:pPr>
              <w:numPr>
                <w:ilvl w:val="0"/>
                <w:numId w:val="4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and supporting details in chapter 1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numPr>
                <w:ilvl w:val="0"/>
                <w:numId w:val="4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importance of Stonehenge?</w:t>
            </w:r>
          </w:p>
          <w:p w:rsidR="00000000" w:rsidDel="00000000" w:rsidP="00000000" w:rsidRDefault="00000000" w:rsidRPr="00000000" w14:paraId="000004AA">
            <w:pPr>
              <w:numPr>
                <w:ilvl w:val="0"/>
                <w:numId w:val="4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central idea and supporting details in chapter 1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 </w:t>
            </w:r>
            <w:r w:rsidDel="00000000" w:rsidR="00000000" w:rsidRPr="00000000">
              <w:rPr>
                <w:rFonts w:ascii="Calibri" w:cs="Calibri" w:eastAsia="Calibri" w:hAnsi="Calibri"/>
                <w:highlight w:val="white"/>
                <w:rtl w:val="0"/>
              </w:rPr>
              <w:t xml:space="preserve">by Marc Aronson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AE">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If Stones Could Speak: Unlocking the Secrets of Stonehenge </w:t>
            </w:r>
            <w:r w:rsidDel="00000000" w:rsidR="00000000" w:rsidRPr="00000000">
              <w:rPr>
                <w:rFonts w:ascii="Calibri" w:cs="Calibri" w:eastAsia="Calibri" w:hAnsi="Calibri"/>
                <w:highlight w:val="white"/>
                <w:rtl w:val="0"/>
              </w:rPr>
              <w:t xml:space="preserve">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B1">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4B2">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chapters handout</w:t>
            </w:r>
          </w:p>
          <w:p w:rsidR="00000000" w:rsidDel="00000000" w:rsidP="00000000" w:rsidRDefault="00000000" w:rsidRPr="00000000" w14:paraId="000004B3">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B4">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4B6">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4B7">
            <w:pPr>
              <w:widowControl w:val="0"/>
              <w:numPr>
                <w:ilvl w:val="0"/>
                <w:numId w:val="61"/>
              </w:numPr>
              <w:spacing w:line="240" w:lineRule="auto"/>
              <w:ind w:left="720" w:hanging="360"/>
              <w:rPr>
                <w:rFonts w:ascii="Calibri" w:cs="Calibri" w:eastAsia="Calibri" w:hAnsi="Calibri"/>
              </w:rPr>
            </w:pPr>
            <w:hyperlink r:id="rId120">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121">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p w:rsidR="00000000" w:rsidDel="00000000" w:rsidP="00000000" w:rsidRDefault="00000000" w:rsidRPr="00000000" w14:paraId="000004B8">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4B9">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4BA">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4BB">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4BC">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4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4BE">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recordings of </w:t>
            </w:r>
            <w:r w:rsidDel="00000000" w:rsidR="00000000" w:rsidRPr="00000000">
              <w:rPr>
                <w:rFonts w:ascii="Calibri" w:cs="Calibri" w:eastAsia="Calibri" w:hAnsi="Calibri"/>
                <w:rtl w:val="0"/>
              </w:rPr>
              <w:t xml:space="preserve">“Archaeology: Then and Now” from Intrigue of the Past, Part 1: Fundamental Concepts Introduction and “Archaeology 101”</w:t>
            </w:r>
          </w:p>
          <w:p w:rsidR="00000000" w:rsidDel="00000000" w:rsidP="00000000" w:rsidRDefault="00000000" w:rsidRPr="00000000" w14:paraId="000004BF">
            <w:pPr>
              <w:numPr>
                <w:ilvl w:val="0"/>
                <w:numId w:val="115"/>
              </w:numPr>
              <w:ind w:left="720" w:hanging="360"/>
              <w:rPr>
                <w:rFonts w:ascii="Calibri" w:cs="Calibri" w:eastAsia="Calibri" w:hAnsi="Calibri"/>
              </w:rPr>
            </w:pPr>
            <w:hyperlink r:id="rId122">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4C0">
            <w:pPr>
              <w:numPr>
                <w:ilvl w:val="0"/>
                <w:numId w:val="115"/>
              </w:numPr>
              <w:ind w:left="720" w:hanging="360"/>
              <w:rPr>
                <w:rFonts w:ascii="Calibri" w:cs="Calibri" w:eastAsia="Calibri" w:hAnsi="Calibri"/>
              </w:rPr>
            </w:pPr>
            <w:hyperlink r:id="rId123">
              <w:r w:rsidDel="00000000" w:rsidR="00000000" w:rsidRPr="00000000">
                <w:rPr>
                  <w:rFonts w:ascii="Calibri" w:cs="Calibri" w:eastAsia="Calibri" w:hAnsi="Calibri"/>
                  <w:color w:val="1155cc"/>
                  <w:u w:val="single"/>
                  <w:rtl w:val="0"/>
                </w:rPr>
                <w:t xml:space="preserve">Diverse Learners Guid</w:t>
              </w:r>
            </w:hyperlink>
            <w:hyperlink r:id="rId124">
              <w:r w:rsidDel="00000000" w:rsidR="00000000" w:rsidRPr="00000000">
                <w:rPr>
                  <w:rFonts w:ascii="Calibri" w:cs="Calibri" w:eastAsia="Calibri" w:hAnsi="Calibri"/>
                  <w:color w:val="1155cc"/>
                  <w:u w:val="single"/>
                  <w:rtl w:val="0"/>
                </w:rPr>
                <w:t xml:space="preserve">e</w:t>
              </w:r>
            </w:hyperlink>
            <w:r w:rsidDel="00000000" w:rsidR="00000000" w:rsidRPr="00000000">
              <w:rPr>
                <w:rFonts w:ascii="Calibri" w:cs="Calibri" w:eastAsia="Calibri" w:hAnsi="Calibri"/>
                <w:rtl w:val="0"/>
              </w:rPr>
              <w:t xml:space="preserve"> Section 4 of Grade 6 If Stones Could Speak</w:t>
            </w:r>
          </w:p>
          <w:p w:rsidR="00000000" w:rsidDel="00000000" w:rsidP="00000000" w:rsidRDefault="00000000" w:rsidRPr="00000000" w14:paraId="000004C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C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4C3">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25">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4C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4C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4C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4C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C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C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4C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4C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C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4C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C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4C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4D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4D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D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4D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4D6">
      <w:pPr>
        <w:rPr>
          <w:rFonts w:ascii="Calibri" w:cs="Calibri" w:eastAsia="Calibri" w:hAnsi="Calibri"/>
        </w:rPr>
      </w:pPr>
      <w:r w:rsidDel="00000000" w:rsidR="00000000" w:rsidRPr="00000000">
        <w:rPr>
          <w:rtl w:val="0"/>
        </w:rPr>
      </w:r>
    </w:p>
    <w:tbl>
      <w:tblPr>
        <w:tblStyle w:val="Table1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D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DC">
            <w:pPr>
              <w:rPr>
                <w:rFonts w:ascii="Calibri" w:cs="Calibri" w:eastAsia="Calibri" w:hAnsi="Calibri"/>
                <w:i w:val="1"/>
              </w:rPr>
            </w:pPr>
            <w:r w:rsidDel="00000000" w:rsidR="00000000" w:rsidRPr="00000000">
              <w:rPr>
                <w:rFonts w:ascii="Calibri" w:cs="Calibri" w:eastAsia="Calibri" w:hAnsi="Calibri"/>
                <w:rtl w:val="0"/>
              </w:rPr>
              <w:t xml:space="preserve">Lesson 13: Integrating information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D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2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by Marc Aronson and integrate information from images in the text to understand the archeological process of Stonehenge.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4">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With a partner, complete the summarizing chapters handout for chapter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8">
            <w:pPr>
              <w:numPr>
                <w:ilvl w:val="0"/>
                <w:numId w:val="10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Stonehenge was designed?</w:t>
            </w:r>
          </w:p>
          <w:p w:rsidR="00000000" w:rsidDel="00000000" w:rsidP="00000000" w:rsidRDefault="00000000" w:rsidRPr="00000000" w14:paraId="000004E9">
            <w:pPr>
              <w:numPr>
                <w:ilvl w:val="0"/>
                <w:numId w:val="10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integrate information presented in different formats to understand the archaeological processes of Stonehenge?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 </w:t>
            </w:r>
            <w:r w:rsidDel="00000000" w:rsidR="00000000" w:rsidRPr="00000000">
              <w:rPr>
                <w:rFonts w:ascii="Calibri" w:cs="Calibri" w:eastAsia="Calibri" w:hAnsi="Calibri"/>
                <w:highlight w:val="white"/>
                <w:rtl w:val="0"/>
              </w:rPr>
              <w:t xml:space="preserve">by Marc Aronson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E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4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F2">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4F3">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chapters handout</w:t>
            </w:r>
          </w:p>
          <w:p w:rsidR="00000000" w:rsidDel="00000000" w:rsidP="00000000" w:rsidRDefault="00000000" w:rsidRPr="00000000" w14:paraId="000004F4">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guide </w:t>
            </w:r>
          </w:p>
          <w:p w:rsidR="00000000" w:rsidDel="00000000" w:rsidP="00000000" w:rsidRDefault="00000000" w:rsidRPr="00000000" w14:paraId="000004F5">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4F6">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4F7">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4F9">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4FA">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4FB">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4FC">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4FD">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4FE">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4F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0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03">
      <w:pPr>
        <w:rPr>
          <w:rFonts w:ascii="Calibri" w:cs="Calibri" w:eastAsia="Calibri" w:hAnsi="Calibri"/>
        </w:rPr>
      </w:pPr>
      <w:r w:rsidDel="00000000" w:rsidR="00000000" w:rsidRPr="00000000">
        <w:rPr>
          <w:rtl w:val="0"/>
        </w:rPr>
      </w:r>
    </w:p>
    <w:p w:rsidR="00000000" w:rsidDel="00000000" w:rsidP="00000000" w:rsidRDefault="00000000" w:rsidRPr="00000000" w14:paraId="00000504">
      <w:pPr>
        <w:rPr>
          <w:rFonts w:ascii="Calibri" w:cs="Calibri" w:eastAsia="Calibri" w:hAnsi="Calibri"/>
        </w:rPr>
      </w:pPr>
      <w:r w:rsidDel="00000000" w:rsidR="00000000" w:rsidRPr="00000000">
        <w:rPr>
          <w:rtl w:val="0"/>
        </w:rPr>
      </w:r>
    </w:p>
    <w:tbl>
      <w:tblPr>
        <w:tblStyle w:val="Table20"/>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50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A">
            <w:pPr>
              <w:rPr>
                <w:rFonts w:ascii="Calibri" w:cs="Calibri" w:eastAsia="Calibri" w:hAnsi="Calibri"/>
              </w:rPr>
            </w:pPr>
            <w:r w:rsidDel="00000000" w:rsidR="00000000" w:rsidRPr="00000000">
              <w:rPr>
                <w:rFonts w:ascii="Calibri" w:cs="Calibri" w:eastAsia="Calibri" w:hAnsi="Calibri"/>
                <w:rtl w:val="0"/>
              </w:rPr>
              <w:t xml:space="preserve">Section 5</w:t>
            </w:r>
          </w:p>
        </w:tc>
        <w:tc>
          <w:tcPr>
            <w:shd w:fill="cdeeee" w:val="clear"/>
            <w:tcMar>
              <w:top w:w="100.0" w:type="dxa"/>
              <w:left w:w="100.0" w:type="dxa"/>
              <w:bottom w:w="100.0" w:type="dxa"/>
              <w:right w:w="100.0" w:type="dxa"/>
            </w:tcMar>
          </w:tcPr>
          <w:p w:rsidR="00000000" w:rsidDel="00000000" w:rsidP="00000000" w:rsidRDefault="00000000" w:rsidRPr="00000000" w14:paraId="0000050C">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E">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12">
            <w:pPr>
              <w:rPr>
                <w:rFonts w:ascii="Calibri" w:cs="Calibri" w:eastAsia="Calibri" w:hAnsi="Calibri"/>
              </w:rPr>
            </w:pPr>
            <w:r w:rsidDel="00000000" w:rsidR="00000000" w:rsidRPr="00000000">
              <w:rPr>
                <w:rFonts w:ascii="Calibri" w:cs="Calibri" w:eastAsia="Calibri" w:hAnsi="Calibri"/>
                <w:rtl w:val="0"/>
              </w:rPr>
              <w:t xml:space="preserve">Students write a response to the prompt: “Explain what led Mike Parker Pearson to develop a new theory about Stonehenge? Use facts, details, and quotations from the text to develop your answer.” </w:t>
            </w:r>
          </w:p>
          <w:p w:rsidR="00000000" w:rsidDel="00000000" w:rsidP="00000000" w:rsidRDefault="00000000" w:rsidRPr="00000000" w14:paraId="00000513">
            <w:pPr>
              <w:rPr>
                <w:rFonts w:ascii="Calibri" w:cs="Calibri" w:eastAsia="Calibri" w:hAnsi="Calibri"/>
              </w:rPr>
            </w:pPr>
            <w:r w:rsidDel="00000000" w:rsidR="00000000" w:rsidRPr="00000000">
              <w:rPr>
                <w:rtl w:val="0"/>
              </w:rPr>
            </w:r>
          </w:p>
          <w:p w:rsidR="00000000" w:rsidDel="00000000" w:rsidP="00000000" w:rsidRDefault="00000000" w:rsidRPr="00000000" w14:paraId="0000051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1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individuals may view events or knowledge about the past differently and how perceptions may change. This prepares students to analyze Mark Parker Pearson’s quote in the culminating task. </w:t>
            </w:r>
          </w:p>
          <w:p w:rsidR="00000000" w:rsidDel="00000000" w:rsidP="00000000" w:rsidRDefault="00000000" w:rsidRPr="00000000" w14:paraId="0000051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1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using facts, details, and quotations from the text.  This prepares students to write a multi-paragraph response to a prompt. </w:t>
            </w:r>
          </w:p>
          <w:p w:rsidR="00000000" w:rsidDel="00000000" w:rsidP="00000000" w:rsidRDefault="00000000" w:rsidRPr="00000000" w14:paraId="0000051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19">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51A">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different theories about Stonehenge? </w:t>
            </w:r>
          </w:p>
          <w:p w:rsidR="00000000" w:rsidDel="00000000" w:rsidP="00000000" w:rsidRDefault="00000000" w:rsidRPr="00000000" w14:paraId="0000051B">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Mike Parker Pearson’s changing views? </w:t>
            </w:r>
          </w:p>
          <w:p w:rsidR="00000000" w:rsidDel="00000000" w:rsidP="00000000" w:rsidRDefault="00000000" w:rsidRPr="00000000" w14:paraId="0000051C">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1D">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1E">
            <w:pPr>
              <w:numPr>
                <w:ilvl w:val="0"/>
                <w:numId w:val="18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 as well as inferences drawn from the text?</w:t>
            </w:r>
          </w:p>
          <w:p w:rsidR="00000000" w:rsidDel="00000000" w:rsidP="00000000" w:rsidRDefault="00000000" w:rsidRPr="00000000" w14:paraId="0000051F">
            <w:pPr>
              <w:numPr>
                <w:ilvl w:val="0"/>
                <w:numId w:val="18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from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rPr>
                <w:rFonts w:ascii="Calibri" w:cs="Calibri" w:eastAsia="Calibri" w:hAnsi="Calibri"/>
              </w:rPr>
            </w:pPr>
            <w:r w:rsidDel="00000000" w:rsidR="00000000" w:rsidRPr="00000000">
              <w:rPr>
                <w:rFonts w:ascii="Calibri" w:cs="Calibri" w:eastAsia="Calibri" w:hAnsi="Calibri"/>
                <w:rtl w:val="0"/>
              </w:rPr>
              <w:t xml:space="preserve">Students write a response to the prompt: “Explain what led Mike Parker Pearson to develop a new theory about Stonehenge? Use facts, details, and quotations from the text to develop your answer.” </w:t>
            </w:r>
          </w:p>
          <w:p w:rsidR="00000000" w:rsidDel="00000000" w:rsidP="00000000" w:rsidRDefault="00000000" w:rsidRPr="00000000" w14:paraId="00000522">
            <w:pPr>
              <w:rPr>
                <w:rFonts w:ascii="Calibri" w:cs="Calibri" w:eastAsia="Calibri" w:hAnsi="Calibri"/>
              </w:rPr>
            </w:pPr>
            <w:r w:rsidDel="00000000" w:rsidR="00000000" w:rsidRPr="00000000">
              <w:rPr>
                <w:rtl w:val="0"/>
              </w:rPr>
            </w:r>
          </w:p>
          <w:p w:rsidR="00000000" w:rsidDel="00000000" w:rsidP="00000000" w:rsidRDefault="00000000" w:rsidRPr="00000000" w14:paraId="0000052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24">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individuals may view events or knowledge about the past differently and how perceptions may change. This prepares students to analyze Mark Parker Pearson’s quote in the culminating task. </w:t>
            </w:r>
          </w:p>
          <w:p w:rsidR="00000000" w:rsidDel="00000000" w:rsidP="00000000" w:rsidRDefault="00000000" w:rsidRPr="00000000" w14:paraId="0000052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2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using facts, details, and quotations from the text.  </w:t>
            </w:r>
          </w:p>
          <w:p w:rsidR="00000000" w:rsidDel="00000000" w:rsidP="00000000" w:rsidRDefault="00000000" w:rsidRPr="00000000" w14:paraId="0000052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28">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529">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different theories about Stonehenge? </w:t>
            </w:r>
          </w:p>
          <w:p w:rsidR="00000000" w:rsidDel="00000000" w:rsidP="00000000" w:rsidRDefault="00000000" w:rsidRPr="00000000" w14:paraId="0000052A">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Mike Parker Pearson’s changing views? </w:t>
            </w:r>
          </w:p>
          <w:p w:rsidR="00000000" w:rsidDel="00000000" w:rsidP="00000000" w:rsidRDefault="00000000" w:rsidRPr="00000000" w14:paraId="0000052B">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2C">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2D">
            <w:pPr>
              <w:numPr>
                <w:ilvl w:val="0"/>
                <w:numId w:val="18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 as well as inferences drawn from the text?</w:t>
            </w:r>
          </w:p>
          <w:p w:rsidR="00000000" w:rsidDel="00000000" w:rsidP="00000000" w:rsidRDefault="00000000" w:rsidRPr="00000000" w14:paraId="0000052E">
            <w:pPr>
              <w:numPr>
                <w:ilvl w:val="0"/>
                <w:numId w:val="18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claims with clear reasons and relevant evidence from the text?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35">
            <w:pPr>
              <w:widowControl w:val="0"/>
              <w:spacing w:lin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536">
            <w:pPr>
              <w:widowControl w:val="0"/>
              <w:spacing w:line="240" w:lineRule="auto"/>
              <w:ind w:left="63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26">
              <w:r w:rsidDel="00000000" w:rsidR="00000000" w:rsidRPr="00000000">
                <w:rPr>
                  <w:rFonts w:ascii="Calibri" w:cs="Calibri" w:eastAsia="Calibri" w:hAnsi="Calibri"/>
                  <w:rtl w:val="0"/>
                </w:rPr>
                <w:t xml:space="preserve"> </w:t>
              </w:r>
            </w:hyperlink>
            <w:hyperlink r:id="rId12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37">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538">
            <w:pPr>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539">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28">
              <w:r w:rsidDel="00000000" w:rsidR="00000000" w:rsidRPr="00000000">
                <w:rPr>
                  <w:rFonts w:ascii="Calibri" w:cs="Calibri" w:eastAsia="Calibri" w:hAnsi="Calibri"/>
                  <w:rtl w:val="0"/>
                </w:rPr>
                <w:t xml:space="preserve"> </w:t>
              </w:r>
            </w:hyperlink>
            <w:hyperlink r:id="rId129">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“settlement,” “ancestors,” “usher,” “ritual,” “contradiction.”</w:t>
            </w:r>
          </w:p>
          <w:p w:rsidR="00000000" w:rsidDel="00000000" w:rsidP="00000000" w:rsidRDefault="00000000" w:rsidRPr="00000000" w14:paraId="0000053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3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0">
              <w:r w:rsidDel="00000000" w:rsidR="00000000" w:rsidRPr="00000000">
                <w:rPr>
                  <w:rFonts w:ascii="Calibri" w:cs="Calibri" w:eastAsia="Calibri" w:hAnsi="Calibri"/>
                  <w:rtl w:val="0"/>
                </w:rPr>
                <w:t xml:space="preserve"> </w:t>
              </w:r>
            </w:hyperlink>
            <w:hyperlink r:id="rId13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3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3D">
            <w:pPr>
              <w:widowControl w:val="0"/>
              <w:spacing w:lin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53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Have students watch the Let’s Set the Context! video “Ramilisonina and the Stones of Madagascar” and complete the associated handout.</w:t>
            </w:r>
          </w:p>
          <w:p w:rsidR="00000000" w:rsidDel="00000000" w:rsidP="00000000" w:rsidRDefault="00000000" w:rsidRPr="00000000" w14:paraId="0000053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4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41">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42">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544">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545">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4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“settlement”</w:t>
            </w:r>
          </w:p>
          <w:p w:rsidR="00000000" w:rsidDel="00000000" w:rsidP="00000000" w:rsidRDefault="00000000" w:rsidRPr="00000000" w14:paraId="0000054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“ritual”</w:t>
            </w:r>
          </w:p>
          <w:p w:rsidR="00000000" w:rsidDel="00000000" w:rsidP="00000000" w:rsidRDefault="00000000" w:rsidRPr="00000000" w14:paraId="0000054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“linked”</w:t>
            </w:r>
          </w:p>
          <w:p w:rsidR="00000000" w:rsidDel="00000000" w:rsidP="00000000" w:rsidRDefault="00000000" w:rsidRPr="00000000" w14:paraId="00000549">
            <w:pPr>
              <w:widowControl w:val="0"/>
              <w:spacing w:line="240" w:lineRule="auto"/>
              <w:ind w:left="2160" w:hanging="180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Access the Language Links for Lesson 15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4A">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54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“Ramilisonina (he has one name) is a retired archaeologist who was born in Madagascar and has devoted his life to studying its myths, its history, and the story of its peoples.”</w:t>
            </w:r>
          </w:p>
          <w:p w:rsidR="00000000" w:rsidDel="00000000" w:rsidP="00000000" w:rsidRDefault="00000000" w:rsidRPr="00000000" w14:paraId="0000054C">
            <w:pPr>
              <w:widowControl w:val="0"/>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“He wanted to be the kind of scientist who could dig up relics like that and make sense of them.”</w:t>
            </w:r>
          </w:p>
          <w:p w:rsidR="00000000" w:rsidDel="00000000" w:rsidP="00000000" w:rsidRDefault="00000000" w:rsidRPr="00000000" w14:paraId="0000054D">
            <w:pPr>
              <w:widowControl w:val="0"/>
              <w:ind w:left="216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54E">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54F">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2">
              <w:r w:rsidDel="00000000" w:rsidR="00000000" w:rsidRPr="00000000">
                <w:rPr>
                  <w:rFonts w:ascii="Calibri" w:cs="Calibri" w:eastAsia="Calibri" w:hAnsi="Calibri"/>
                  <w:rtl w:val="0"/>
                </w:rPr>
                <w:t xml:space="preserve"> </w:t>
              </w:r>
            </w:hyperlink>
            <w:hyperlink r:id="rId13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50">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51">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552">
            <w:pPr>
              <w:widowControl w:val="0"/>
              <w:spacing w:line="240" w:lineRule="auto"/>
              <w:ind w:left="2160" w:hanging="180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4">
              <w:r w:rsidDel="00000000" w:rsidR="00000000" w:rsidRPr="00000000">
                <w:rPr>
                  <w:rFonts w:ascii="Calibri" w:cs="Calibri" w:eastAsia="Calibri" w:hAnsi="Calibri"/>
                  <w:rtl w:val="0"/>
                </w:rPr>
                <w:t xml:space="preserve"> </w:t>
              </w:r>
            </w:hyperlink>
            <w:hyperlink r:id="rId13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53">
            <w:pPr>
              <w:widowControl w:val="0"/>
              <w:spacing w:line="240" w:lineRule="auto"/>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554">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555">
            <w:pPr>
              <w:widowControl w:val="0"/>
              <w:spacing w:line="240" w:lineRule="auto"/>
              <w:ind w:left="36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36">
              <w:r w:rsidDel="00000000" w:rsidR="00000000" w:rsidRPr="00000000">
                <w:rPr>
                  <w:rFonts w:ascii="Calibri" w:cs="Calibri" w:eastAsia="Calibri" w:hAnsi="Calibri"/>
                  <w:rtl w:val="0"/>
                </w:rPr>
                <w:t xml:space="preserve"> </w:t>
              </w:r>
            </w:hyperlink>
            <w:hyperlink r:id="rId13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tcMar>
              <w:top w:w="100.0" w:type="dxa"/>
              <w:left w:w="100.0" w:type="dxa"/>
              <w:bottom w:w="100.0" w:type="dxa"/>
              <w:right w:w="100.0" w:type="dxa"/>
            </w:tcMar>
          </w:tcPr>
          <w:p w:rsidR="00000000" w:rsidDel="00000000" w:rsidP="00000000" w:rsidRDefault="00000000" w:rsidRPr="00000000" w14:paraId="00000556">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t xml:space="preserve">Additional Supports for SWSCDs:</w:t>
            </w:r>
          </w:p>
          <w:p w:rsidR="00000000" w:rsidDel="00000000" w:rsidP="00000000" w:rsidRDefault="00000000" w:rsidRPr="00000000" w14:paraId="00000557">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38">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55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139">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559">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40">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55A">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141">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55B">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5C">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5D">
            <w:pPr>
              <w:widowControl w:val="0"/>
              <w:numPr>
                <w:ilvl w:val="0"/>
                <w:numId w:val="182"/>
              </w:numPr>
              <w:spacing w:after="120" w:line="240" w:lineRule="auto"/>
              <w:ind w:left="720" w:hanging="360"/>
              <w:rPr>
                <w:rFonts w:ascii="Calibri" w:cs="Calibri" w:eastAsia="Calibri" w:hAnsi="Calibri"/>
              </w:rPr>
            </w:pPr>
            <w:hyperlink r:id="rId142">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55E">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55F">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6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6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43">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64">
      <w:pPr>
        <w:rPr>
          <w:rFonts w:ascii="Calibri" w:cs="Calibri" w:eastAsia="Calibri" w:hAnsi="Calibri"/>
        </w:rPr>
      </w:pPr>
      <w:r w:rsidDel="00000000" w:rsidR="00000000" w:rsidRPr="00000000">
        <w:rPr>
          <w:rtl w:val="0"/>
        </w:rPr>
      </w:r>
    </w:p>
    <w:p w:rsidR="00000000" w:rsidDel="00000000" w:rsidP="00000000" w:rsidRDefault="00000000" w:rsidRPr="00000000" w14:paraId="00000565">
      <w:pPr>
        <w:rPr>
          <w:rFonts w:ascii="Calibri" w:cs="Calibri" w:eastAsia="Calibri" w:hAnsi="Calibri"/>
        </w:rPr>
      </w:pPr>
      <w:r w:rsidDel="00000000" w:rsidR="00000000" w:rsidRPr="00000000">
        <w:rPr>
          <w:rtl w:val="0"/>
        </w:rPr>
      </w:r>
    </w:p>
    <w:tbl>
      <w:tblPr>
        <w:tblStyle w:val="Table2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6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B">
            <w:pPr>
              <w:rPr>
                <w:rFonts w:ascii="Calibri" w:cs="Calibri" w:eastAsia="Calibri" w:hAnsi="Calibri"/>
                <w:i w:val="1"/>
              </w:rPr>
            </w:pPr>
            <w:r w:rsidDel="00000000" w:rsidR="00000000" w:rsidRPr="00000000">
              <w:rPr>
                <w:rFonts w:ascii="Calibri" w:cs="Calibri" w:eastAsia="Calibri" w:hAnsi="Calibri"/>
                <w:rtl w:val="0"/>
              </w:rPr>
              <w:t xml:space="preserve">Lesson 14: Who is Ramilisonina?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6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chapters 3 and 4 of If Stones Could Speak by Marc Aronson.  Students also analyze Ramilisonina and his significance to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3">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In your field journal, add information to the following “kernel” sentence: </w:t>
            </w:r>
          </w:p>
          <w:p w:rsidR="00000000" w:rsidDel="00000000" w:rsidP="00000000" w:rsidRDefault="00000000" w:rsidRPr="00000000" w14:paraId="00000574">
            <w:pPr>
              <w:numPr>
                <w:ilvl w:val="0"/>
                <w:numId w:val="19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asked Ramilisonina to come.</w:t>
            </w:r>
          </w:p>
          <w:p w:rsidR="00000000" w:rsidDel="00000000" w:rsidP="00000000" w:rsidRDefault="00000000" w:rsidRPr="00000000" w14:paraId="00000575">
            <w:pPr>
              <w:numPr>
                <w:ilvl w:val="1"/>
                <w:numId w:val="198"/>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evidence from the text to expand this sentence.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9">
            <w:pPr>
              <w:numPr>
                <w:ilvl w:val="0"/>
                <w:numId w:val="6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Ramilisonina and the important role that he plays? </w:t>
            </w:r>
          </w:p>
          <w:p w:rsidR="00000000" w:rsidDel="00000000" w:rsidP="00000000" w:rsidRDefault="00000000" w:rsidRPr="00000000" w14:paraId="0000057A">
            <w:pPr>
              <w:numPr>
                <w:ilvl w:val="0"/>
                <w:numId w:val="6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of chapter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 </w:t>
            </w:r>
            <w:r w:rsidDel="00000000" w:rsidR="00000000" w:rsidRPr="00000000">
              <w:rPr>
                <w:rFonts w:ascii="Calibri" w:cs="Calibri" w:eastAsia="Calibri" w:hAnsi="Calibri"/>
                <w:rtl w:val="0"/>
              </w:rPr>
              <w:t xml:space="preserve">by Marc Aronson</w:t>
            </w:r>
          </w:p>
        </w:tc>
        <w:tc>
          <w:tcPr>
            <w:tcMar>
              <w:top w:w="100.0" w:type="dxa"/>
              <w:left w:w="100.0" w:type="dxa"/>
              <w:bottom w:w="100.0" w:type="dxa"/>
              <w:right w:w="100.0" w:type="dxa"/>
            </w:tcMar>
          </w:tcPr>
          <w:p w:rsidR="00000000" w:rsidDel="00000000" w:rsidP="00000000" w:rsidRDefault="00000000" w:rsidRPr="00000000" w14:paraId="00000580">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83">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 </w:t>
            </w:r>
          </w:p>
          <w:p w:rsidR="00000000" w:rsidDel="00000000" w:rsidP="00000000" w:rsidRDefault="00000000" w:rsidRPr="00000000" w14:paraId="00000584">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585">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586">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587">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588">
            <w:pPr>
              <w:widowControl w:val="0"/>
              <w:numPr>
                <w:ilvl w:val="0"/>
                <w:numId w:val="1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58A">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58B">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58C">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 </w:t>
            </w:r>
          </w:p>
          <w:p w:rsidR="00000000" w:rsidDel="00000000" w:rsidP="00000000" w:rsidRDefault="00000000" w:rsidRPr="00000000" w14:paraId="0000058D">
            <w:pPr>
              <w:widowControl w:val="0"/>
              <w:numPr>
                <w:ilvl w:val="0"/>
                <w:numId w:val="1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58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58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9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9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94">
      <w:pPr>
        <w:rPr>
          <w:rFonts w:ascii="Calibri" w:cs="Calibri" w:eastAsia="Calibri" w:hAnsi="Calibri"/>
        </w:rPr>
      </w:pPr>
      <w:r w:rsidDel="00000000" w:rsidR="00000000" w:rsidRPr="00000000">
        <w:rPr>
          <w:rtl w:val="0"/>
        </w:rPr>
      </w:r>
    </w:p>
    <w:tbl>
      <w:tblPr>
        <w:tblStyle w:val="Table2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9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9A">
            <w:pPr>
              <w:rPr>
                <w:rFonts w:ascii="Calibri" w:cs="Calibri" w:eastAsia="Calibri" w:hAnsi="Calibri"/>
                <w:i w:val="1"/>
              </w:rPr>
            </w:pPr>
            <w:r w:rsidDel="00000000" w:rsidR="00000000" w:rsidRPr="00000000">
              <w:rPr>
                <w:rFonts w:ascii="Calibri" w:cs="Calibri" w:eastAsia="Calibri" w:hAnsi="Calibri"/>
                <w:rtl w:val="0"/>
              </w:rPr>
              <w:t xml:space="preserve">Lesson 15: Tracing Theories of Stonehenge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9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summarize chapter 5. Students also trace various theories of Stonehenge, and identify evidence to support the various theories.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summarize chapter </w:t>
            </w: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rtl w:val="0"/>
              </w:rPr>
              <w:t xml:space="preserve"> and as needed, an adapted version.</w:t>
            </w:r>
          </w:p>
          <w:p w:rsidR="00000000" w:rsidDel="00000000" w:rsidP="00000000" w:rsidRDefault="00000000" w:rsidRPr="00000000" w14:paraId="000005A1">
            <w:pPr>
              <w:widowControl w:val="0"/>
              <w:numPr>
                <w:ilvl w:val="0"/>
                <w:numId w:val="10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Summarize information gained from a variety of sources including media or texts. (</w:t>
            </w:r>
            <w:hyperlink r:id="rId144">
              <w:r w:rsidDel="00000000" w:rsidR="00000000" w:rsidRPr="00000000">
                <w:rPr>
                  <w:rFonts w:ascii="Calibri" w:cs="Calibri" w:eastAsia="Calibri" w:hAnsi="Calibri"/>
                  <w:color w:val="1155cc"/>
                  <w:u w:val="single"/>
                  <w:rtl w:val="0"/>
                </w:rPr>
                <w:t xml:space="preserve">LC.RI.6.7b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Identify and analyze the theories noted in Chapter 5. </w:t>
            </w:r>
          </w:p>
          <w:p w:rsidR="00000000" w:rsidDel="00000000" w:rsidP="00000000" w:rsidRDefault="00000000" w:rsidRPr="00000000" w14:paraId="000005A4">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Record the different theories of Stonehenge on the tracking theories handouts.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Identify and analyze the theories noted in Chapter 5. </w:t>
            </w:r>
          </w:p>
          <w:p w:rsidR="00000000" w:rsidDel="00000000" w:rsidP="00000000" w:rsidRDefault="00000000" w:rsidRPr="00000000" w14:paraId="000005A7">
            <w:pPr>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Record the different theories of Stonehenge on the tracking theories handouts.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A9">
            <w:pPr>
              <w:numPr>
                <w:ilvl w:val="0"/>
                <w:numId w:val="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the different theories about Stonehenge? </w:t>
            </w:r>
          </w:p>
          <w:p w:rsidR="00000000" w:rsidDel="00000000" w:rsidP="00000000" w:rsidRDefault="00000000" w:rsidRPr="00000000" w14:paraId="000005AA">
            <w:pPr>
              <w:numPr>
                <w:ilvl w:val="0"/>
                <w:numId w:val="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summary of chapter 5 by identifying the central idea?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numPr>
                <w:ilvl w:val="0"/>
                <w:numId w:val="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summary of chapter 5 by identifying the central idea? </w:t>
            </w:r>
          </w:p>
          <w:p w:rsidR="00000000" w:rsidDel="00000000" w:rsidP="00000000" w:rsidRDefault="00000000" w:rsidRPr="00000000" w14:paraId="000005AD">
            <w:pPr>
              <w:numPr>
                <w:ilvl w:val="0"/>
                <w:numId w:val="6"/>
              </w:numPr>
              <w:spacing w:after="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provide details that support the central idea?</w:t>
            </w:r>
          </w:p>
          <w:p w:rsidR="00000000" w:rsidDel="00000000" w:rsidP="00000000" w:rsidRDefault="00000000" w:rsidRPr="00000000" w14:paraId="000005AE">
            <w:pPr>
              <w:numPr>
                <w:ilvl w:val="0"/>
                <w:numId w:val="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the different theories about Stonehenge?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B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p>
        </w:tc>
        <w:tc>
          <w:tcPr>
            <w:tcMar>
              <w:top w:w="100.0" w:type="dxa"/>
              <w:left w:w="100.0" w:type="dxa"/>
              <w:bottom w:w="100.0" w:type="dxa"/>
              <w:right w:w="100.0" w:type="dxa"/>
            </w:tcMar>
          </w:tcPr>
          <w:p w:rsidR="00000000" w:rsidDel="00000000" w:rsidP="00000000" w:rsidRDefault="00000000" w:rsidRPr="00000000" w14:paraId="000005B2">
            <w:pPr>
              <w:widowControl w:val="0"/>
              <w:spacing w:after="180" w:line="335.99999999999994" w:lineRule="auto"/>
              <w:rPr>
                <w:rFonts w:ascii="Calibri" w:cs="Calibri" w:eastAsia="Calibri" w:hAnsi="Calibri"/>
                <w:i w:val="1"/>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5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B5">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5B6">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Tracking theories handout</w:t>
            </w:r>
          </w:p>
          <w:p w:rsidR="00000000" w:rsidDel="00000000" w:rsidP="00000000" w:rsidRDefault="00000000" w:rsidRPr="00000000" w14:paraId="000005B7">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5B8">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5B9">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5BB">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5BC">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5BD">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5BE">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5BF">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5C0">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5C1">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5C2">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5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5C4">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5C5">
            <w:pPr>
              <w:numPr>
                <w:ilvl w:val="0"/>
                <w:numId w:val="115"/>
              </w:numPr>
              <w:ind w:left="720" w:hanging="360"/>
              <w:rPr>
                <w:rFonts w:ascii="Calibri" w:cs="Calibri" w:eastAsia="Calibri" w:hAnsi="Calibri"/>
              </w:rPr>
            </w:pPr>
            <w:hyperlink r:id="rId145">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5C6">
            <w:pPr>
              <w:numPr>
                <w:ilvl w:val="0"/>
                <w:numId w:val="115"/>
              </w:numPr>
              <w:ind w:left="720" w:hanging="360"/>
              <w:rPr>
                <w:rFonts w:ascii="Calibri" w:cs="Calibri" w:eastAsia="Calibri" w:hAnsi="Calibri"/>
              </w:rPr>
            </w:pPr>
            <w:hyperlink r:id="rId146">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Section 5 of Grade 6 If Stones Could Speak</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5C7">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C8">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5C9">
            <w:pPr>
              <w:numPr>
                <w:ilvl w:val="0"/>
                <w:numId w:val="115"/>
              </w:numPr>
              <w:ind w:left="720" w:hanging="360"/>
              <w:rPr>
                <w:rFonts w:ascii="Calibri" w:cs="Calibri" w:eastAsia="Calibri" w:hAnsi="Calibri"/>
                <w:u w:val="none"/>
              </w:rPr>
            </w:pPr>
            <w:hyperlink r:id="rId147">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5CA">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48">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5CB">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C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5C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5C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5C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D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D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5D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5D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D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5D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D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5D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5D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5D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5D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D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5DE">
      <w:pPr>
        <w:rPr>
          <w:rFonts w:ascii="Calibri" w:cs="Calibri" w:eastAsia="Calibri" w:hAnsi="Calibri"/>
        </w:rPr>
      </w:pPr>
      <w:r w:rsidDel="00000000" w:rsidR="00000000" w:rsidRPr="00000000">
        <w:rPr>
          <w:rtl w:val="0"/>
        </w:rPr>
      </w:r>
    </w:p>
    <w:p w:rsidR="00000000" w:rsidDel="00000000" w:rsidP="00000000" w:rsidRDefault="00000000" w:rsidRPr="00000000" w14:paraId="000005DF">
      <w:pPr>
        <w:rPr>
          <w:rFonts w:ascii="Calibri" w:cs="Calibri" w:eastAsia="Calibri" w:hAnsi="Calibri"/>
        </w:rPr>
      </w:pPr>
      <w:r w:rsidDel="00000000" w:rsidR="00000000" w:rsidRPr="00000000">
        <w:rPr>
          <w:rtl w:val="0"/>
        </w:rPr>
      </w:r>
    </w:p>
    <w:p w:rsidR="00000000" w:rsidDel="00000000" w:rsidP="00000000" w:rsidRDefault="00000000" w:rsidRPr="00000000" w14:paraId="000005E0">
      <w:pPr>
        <w:rPr>
          <w:rFonts w:ascii="Calibri" w:cs="Calibri" w:eastAsia="Calibri" w:hAnsi="Calibri"/>
        </w:rPr>
      </w:pPr>
      <w:r w:rsidDel="00000000" w:rsidR="00000000" w:rsidRPr="00000000">
        <w:rPr>
          <w:rtl w:val="0"/>
        </w:rPr>
      </w:r>
    </w:p>
    <w:tbl>
      <w:tblPr>
        <w:tblStyle w:val="Table2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E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E6">
            <w:pPr>
              <w:rPr>
                <w:rFonts w:ascii="Calibri" w:cs="Calibri" w:eastAsia="Calibri" w:hAnsi="Calibri"/>
                <w:i w:val="1"/>
              </w:rPr>
            </w:pPr>
            <w:r w:rsidDel="00000000" w:rsidR="00000000" w:rsidRPr="00000000">
              <w:rPr>
                <w:rFonts w:ascii="Calibri" w:cs="Calibri" w:eastAsia="Calibri" w:hAnsi="Calibri"/>
                <w:rtl w:val="0"/>
              </w:rPr>
              <w:t xml:space="preserve">Lesson 16: Text-dependent Questions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E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chapters 3 - 5 of</w:t>
            </w:r>
            <w:r w:rsidDel="00000000" w:rsidR="00000000" w:rsidRPr="00000000">
              <w:rPr>
                <w:rFonts w:ascii="Calibri" w:cs="Calibri" w:eastAsia="Calibri" w:hAnsi="Calibri"/>
                <w:i w:val="1"/>
                <w:rtl w:val="0"/>
              </w:rPr>
              <w:t xml:space="preserve"> If Stones Could Speak</w:t>
            </w:r>
            <w:r w:rsidDel="00000000" w:rsidR="00000000" w:rsidRPr="00000000">
              <w:rPr>
                <w:rFonts w:ascii="Calibri" w:cs="Calibri" w:eastAsia="Calibri" w:hAnsi="Calibri"/>
                <w:rtl w:val="0"/>
              </w:rPr>
              <w:t xml:space="preserve"> by Marc Aronson and participate in a discussion about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chapters 3 - 5 of</w:t>
            </w:r>
            <w:r w:rsidDel="00000000" w:rsidR="00000000" w:rsidRPr="00000000">
              <w:rPr>
                <w:rFonts w:ascii="Calibri" w:cs="Calibri" w:eastAsia="Calibri" w:hAnsi="Calibri"/>
                <w:i w:val="1"/>
                <w:rtl w:val="0"/>
              </w:rPr>
              <w:t xml:space="preserve"> If Stones Could Speak</w:t>
            </w:r>
            <w:r w:rsidDel="00000000" w:rsidR="00000000" w:rsidRPr="00000000">
              <w:rPr>
                <w:rFonts w:ascii="Calibri" w:cs="Calibri" w:eastAsia="Calibri" w:hAnsi="Calibri"/>
                <w:rtl w:val="0"/>
              </w:rPr>
              <w:t xml:space="preserve"> by Marc Aronson</w:t>
            </w:r>
            <w:r w:rsidDel="00000000" w:rsidR="00000000" w:rsidRPr="00000000">
              <w:rPr>
                <w:rFonts w:ascii="Calibri" w:cs="Calibri" w:eastAsia="Calibri" w:hAnsi="Calibri"/>
                <w:rtl w:val="0"/>
              </w:rPr>
              <w:t xml:space="preserve"> and</w:t>
            </w:r>
            <w:r w:rsidDel="00000000" w:rsidR="00000000" w:rsidRPr="00000000">
              <w:rPr>
                <w:rFonts w:ascii="Calibri" w:cs="Calibri" w:eastAsia="Calibri" w:hAnsi="Calibri"/>
                <w:rtl w:val="0"/>
              </w:rPr>
              <w:t xml:space="preserve"> as needed, an adapted version</w:t>
            </w:r>
          </w:p>
          <w:p w:rsidR="00000000" w:rsidDel="00000000" w:rsidP="00000000" w:rsidRDefault="00000000" w:rsidRPr="00000000" w14:paraId="000005ED">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ummarize information gained from a variety of sources including media or texts. (</w:t>
            </w:r>
            <w:hyperlink r:id="rId149">
              <w:r w:rsidDel="00000000" w:rsidR="00000000" w:rsidRPr="00000000">
                <w:rPr>
                  <w:rFonts w:ascii="Calibri" w:cs="Calibri" w:eastAsia="Calibri" w:hAnsi="Calibri"/>
                  <w:color w:val="1155cc"/>
                  <w:u w:val="single"/>
                  <w:rtl w:val="0"/>
                </w:rPr>
                <w:t xml:space="preserve">LC.RI.6.7b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EE">
            <w:pPr>
              <w:widowControl w:val="0"/>
              <w:numPr>
                <w:ilvl w:val="0"/>
                <w:numId w:val="10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key individuals, events, or ideas in a text. (</w:t>
            </w:r>
            <w:hyperlink r:id="rId150">
              <w:r w:rsidDel="00000000" w:rsidR="00000000" w:rsidRPr="00000000">
                <w:rPr>
                  <w:rFonts w:ascii="Calibri" w:cs="Calibri" w:eastAsia="Calibri" w:hAnsi="Calibri"/>
                  <w:color w:val="1155cc"/>
                  <w:u w:val="single"/>
                  <w:rtl w:val="0"/>
                </w:rPr>
                <w:t xml:space="preserve">LC.RI.6.3a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EF">
            <w:pPr>
              <w:widowControl w:val="0"/>
              <w:numPr>
                <w:ilvl w:val="0"/>
                <w:numId w:val="10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how key individuals, events, or ideas are introduced in a text. (</w:t>
            </w:r>
            <w:hyperlink r:id="rId151">
              <w:r w:rsidDel="00000000" w:rsidR="00000000" w:rsidRPr="00000000">
                <w:rPr>
                  <w:rFonts w:ascii="Calibri" w:cs="Calibri" w:eastAsia="Calibri" w:hAnsi="Calibri"/>
                  <w:color w:val="1155cc"/>
                  <w:u w:val="single"/>
                  <w:rtl w:val="0"/>
                </w:rPr>
                <w:t xml:space="preserve">LC.RI.6.3b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1">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prompt in your field journal, under the key concepts and vocab tab: </w:t>
            </w:r>
          </w:p>
          <w:p w:rsidR="00000000" w:rsidDel="00000000" w:rsidP="00000000" w:rsidRDefault="00000000" w:rsidRPr="00000000" w14:paraId="000005F2">
            <w:pPr>
              <w:numPr>
                <w:ilvl w:val="0"/>
                <w:numId w:val="9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what led Mike Parker Pearson to develop a new theory about Stonehenge. </w:t>
            </w:r>
          </w:p>
          <w:p w:rsidR="00000000" w:rsidDel="00000000" w:rsidP="00000000" w:rsidRDefault="00000000" w:rsidRPr="00000000" w14:paraId="000005F3">
            <w:pPr>
              <w:numPr>
                <w:ilvl w:val="1"/>
                <w:numId w:val="94"/>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facts, details, and quotations from the text to explain your answer.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prompt in your field journal, under the key concepts and vocab tab: </w:t>
            </w:r>
          </w:p>
          <w:p w:rsidR="00000000" w:rsidDel="00000000" w:rsidP="00000000" w:rsidRDefault="00000000" w:rsidRPr="00000000" w14:paraId="000005F6">
            <w:pPr>
              <w:numPr>
                <w:ilvl w:val="0"/>
                <w:numId w:val="9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what led Mike Parker Pearson to develop a new theory about Stonehenge. </w:t>
            </w:r>
          </w:p>
          <w:p w:rsidR="00000000" w:rsidDel="00000000" w:rsidP="00000000" w:rsidRDefault="00000000" w:rsidRPr="00000000" w14:paraId="000005F7">
            <w:pPr>
              <w:numPr>
                <w:ilvl w:val="1"/>
                <w:numId w:val="94"/>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facts, details, and quotations from the text to explain your answer.</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9">
            <w:pPr>
              <w:numPr>
                <w:ilvl w:val="0"/>
                <w:numId w:val="7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Mike Pearson’s new theory and why he developed it? </w:t>
            </w:r>
          </w:p>
          <w:p w:rsidR="00000000" w:rsidDel="00000000" w:rsidP="00000000" w:rsidRDefault="00000000" w:rsidRPr="00000000" w14:paraId="000005FA">
            <w:pPr>
              <w:numPr>
                <w:ilvl w:val="0"/>
                <w:numId w:val="7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w:t>
            </w:r>
            <w:r w:rsidDel="00000000" w:rsidR="00000000" w:rsidRPr="00000000">
              <w:rPr>
                <w:rFonts w:ascii="Calibri" w:cs="Calibri" w:eastAsia="Calibri" w:hAnsi="Calibri"/>
                <w:rtl w:val="0"/>
              </w:rPr>
              <w:t xml:space="preserve">nts analyze quotes from the text to answer text dependent questions?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numPr>
                <w:ilvl w:val="0"/>
                <w:numId w:val="7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Mike Pearson’s new theory and why he developed it? </w:t>
            </w:r>
          </w:p>
          <w:p w:rsidR="00000000" w:rsidDel="00000000" w:rsidP="00000000" w:rsidRDefault="00000000" w:rsidRPr="00000000" w14:paraId="000005FD">
            <w:pPr>
              <w:numPr>
                <w:ilvl w:val="0"/>
                <w:numId w:val="75"/>
              </w:numPr>
              <w:spacing w:before="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use quotes from the text to answer text dependent questions?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spacing w:after="180" w:line="335.99999999999994" w:lineRule="auto"/>
              <w:rPr>
                <w:color w:val="666666"/>
                <w:sz w:val="26"/>
                <w:szCs w:val="26"/>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01">
            <w:pPr>
              <w:widowControl w:val="0"/>
              <w:spacing w:after="180" w:line="335.99999999999994" w:lineRule="auto"/>
              <w:rPr>
                <w:rFonts w:ascii="Calibri" w:cs="Calibri" w:eastAsia="Calibri" w:hAnsi="Calibri"/>
                <w:i w:val="1"/>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04">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Text-dependent questions handout</w:t>
            </w:r>
          </w:p>
          <w:p w:rsidR="00000000" w:rsidDel="00000000" w:rsidP="00000000" w:rsidRDefault="00000000" w:rsidRPr="00000000" w14:paraId="00000605">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606">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607">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608">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609">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60B">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60C">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60D">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60E">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60F">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6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61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612">
            <w:pPr>
              <w:numPr>
                <w:ilvl w:val="0"/>
                <w:numId w:val="115"/>
              </w:numPr>
              <w:ind w:left="720" w:hanging="360"/>
              <w:rPr>
                <w:rFonts w:ascii="Calibri" w:cs="Calibri" w:eastAsia="Calibri" w:hAnsi="Calibri"/>
              </w:rPr>
            </w:pPr>
            <w:hyperlink r:id="rId152">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613">
            <w:pPr>
              <w:numPr>
                <w:ilvl w:val="0"/>
                <w:numId w:val="115"/>
              </w:numPr>
              <w:ind w:left="720" w:hanging="360"/>
              <w:rPr>
                <w:rFonts w:ascii="Calibri" w:cs="Calibri" w:eastAsia="Calibri" w:hAnsi="Calibri"/>
              </w:rPr>
            </w:pPr>
            <w:hyperlink r:id="rId153">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Section 5 of Grade 6 If Stones Could Speak</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614">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15">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616">
            <w:pPr>
              <w:numPr>
                <w:ilvl w:val="0"/>
                <w:numId w:val="115"/>
              </w:numPr>
              <w:ind w:left="720" w:hanging="360"/>
              <w:rPr>
                <w:rFonts w:ascii="Calibri" w:cs="Calibri" w:eastAsia="Calibri" w:hAnsi="Calibri"/>
                <w:u w:val="none"/>
              </w:rPr>
            </w:pPr>
            <w:hyperlink r:id="rId154">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617">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55">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618">
            <w:pPr>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1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61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61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61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61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1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61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62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2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62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62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62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62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62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2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2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2B">
      <w:pPr>
        <w:rPr>
          <w:rFonts w:ascii="Calibri" w:cs="Calibri" w:eastAsia="Calibri" w:hAnsi="Calibri"/>
        </w:rPr>
      </w:pPr>
      <w:r w:rsidDel="00000000" w:rsidR="00000000" w:rsidRPr="00000000">
        <w:rPr>
          <w:rtl w:val="0"/>
        </w:rPr>
      </w:r>
    </w:p>
    <w:p w:rsidR="00000000" w:rsidDel="00000000" w:rsidP="00000000" w:rsidRDefault="00000000" w:rsidRPr="00000000" w14:paraId="0000062C">
      <w:pPr>
        <w:rPr>
          <w:rFonts w:ascii="Calibri" w:cs="Calibri" w:eastAsia="Calibri" w:hAnsi="Calibri"/>
        </w:rPr>
      </w:pPr>
      <w:r w:rsidDel="00000000" w:rsidR="00000000" w:rsidRPr="00000000">
        <w:rPr>
          <w:rtl w:val="0"/>
        </w:rPr>
      </w:r>
    </w:p>
    <w:tbl>
      <w:tblPr>
        <w:tblStyle w:val="Table24"/>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2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32">
            <w:pPr>
              <w:rPr>
                <w:rFonts w:ascii="Calibri" w:cs="Calibri" w:eastAsia="Calibri" w:hAnsi="Calibri"/>
              </w:rPr>
            </w:pPr>
            <w:r w:rsidDel="00000000" w:rsidR="00000000" w:rsidRPr="00000000">
              <w:rPr>
                <w:rFonts w:ascii="Calibri" w:cs="Calibri" w:eastAsia="Calibri" w:hAnsi="Calibri"/>
                <w:rtl w:val="0"/>
              </w:rPr>
              <w:t xml:space="preserve">6: </w:t>
            </w:r>
          </w:p>
          <w:p w:rsidR="00000000" w:rsidDel="00000000" w:rsidP="00000000" w:rsidRDefault="00000000" w:rsidRPr="00000000" w14:paraId="00000633">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cdeeee" w:val="clear"/>
            <w:tcMar>
              <w:top w:w="100.0" w:type="dxa"/>
              <w:left w:w="100.0" w:type="dxa"/>
              <w:bottom w:w="100.0" w:type="dxa"/>
              <w:right w:w="100.0" w:type="dxa"/>
            </w:tcMar>
          </w:tcPr>
          <w:p w:rsidR="00000000" w:rsidDel="00000000" w:rsidP="00000000" w:rsidRDefault="00000000" w:rsidRPr="00000000" w14:paraId="0000063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37">
            <w:pPr>
              <w:rPr>
                <w:rFonts w:ascii="Calibri" w:cs="Calibri" w:eastAsia="Calibri" w:hAnsi="Calibri"/>
              </w:rPr>
            </w:pPr>
            <w:r w:rsidDel="00000000" w:rsidR="00000000" w:rsidRPr="00000000">
              <w:rPr>
                <w:rFonts w:ascii="Calibri" w:cs="Calibri" w:eastAsia="Calibri" w:hAnsi="Calibri"/>
                <w:rtl w:val="0"/>
              </w:rPr>
              <w:t xml:space="preserve">Students respond to text-dependent questions and cite evidence to support their analysis with a partner. </w:t>
            </w:r>
          </w:p>
          <w:p w:rsidR="00000000" w:rsidDel="00000000" w:rsidP="00000000" w:rsidRDefault="00000000" w:rsidRPr="00000000" w14:paraId="00000638">
            <w:pPr>
              <w:rPr>
                <w:rFonts w:ascii="Calibri" w:cs="Calibri" w:eastAsia="Calibri" w:hAnsi="Calibri"/>
              </w:rPr>
            </w:pPr>
            <w:r w:rsidDel="00000000" w:rsidR="00000000" w:rsidRPr="00000000">
              <w:rPr>
                <w:rtl w:val="0"/>
              </w:rPr>
            </w:r>
          </w:p>
          <w:p w:rsidR="00000000" w:rsidDel="00000000" w:rsidP="00000000" w:rsidRDefault="00000000" w:rsidRPr="00000000" w14:paraId="0000063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3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relevant evidence in a text. This prepares students to analyze and identify the evidence that the author uses to support his claim. </w:t>
            </w:r>
          </w:p>
          <w:p w:rsidR="00000000" w:rsidDel="00000000" w:rsidP="00000000" w:rsidRDefault="00000000" w:rsidRPr="00000000" w14:paraId="0000063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3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by citing evidence from the text. This prepares students to write a multi-paragraph response. </w:t>
            </w:r>
          </w:p>
          <w:p w:rsidR="00000000" w:rsidDel="00000000" w:rsidP="00000000" w:rsidRDefault="00000000" w:rsidRPr="00000000" w14:paraId="0000063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3E">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63F">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meaning of unknown words? </w:t>
            </w:r>
          </w:p>
          <w:p w:rsidR="00000000" w:rsidDel="00000000" w:rsidP="00000000" w:rsidRDefault="00000000" w:rsidRPr="00000000" w14:paraId="00000640">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answer text dependent questions? </w:t>
            </w:r>
          </w:p>
          <w:p w:rsidR="00000000" w:rsidDel="00000000" w:rsidP="00000000" w:rsidRDefault="00000000" w:rsidRPr="00000000" w14:paraId="00000641">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42">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43">
            <w:pPr>
              <w:numPr>
                <w:ilvl w:val="0"/>
                <w:numId w:val="1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trace and evaluate the argument and specific claims in a text? </w:t>
            </w:r>
          </w:p>
          <w:p w:rsidR="00000000" w:rsidDel="00000000" w:rsidP="00000000" w:rsidRDefault="00000000" w:rsidRPr="00000000" w14:paraId="00000644">
            <w:pPr>
              <w:numPr>
                <w:ilvl w:val="0"/>
                <w:numId w:val="1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informational texts to support analysis, reflection, and research?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6">
            <w:pPr>
              <w:rPr>
                <w:rFonts w:ascii="Calibri" w:cs="Calibri" w:eastAsia="Calibri" w:hAnsi="Calibri"/>
                <w:b w:val="1"/>
              </w:rPr>
            </w:pPr>
            <w:r w:rsidDel="00000000" w:rsidR="00000000" w:rsidRPr="00000000">
              <w:rPr>
                <w:rFonts w:ascii="Calibri" w:cs="Calibri" w:eastAsia="Calibri" w:hAnsi="Calibri"/>
                <w:rtl w:val="0"/>
              </w:rPr>
              <w:t xml:space="preserve">Students respond to text-dependent questions and cite evidence to support their analysis with a partner.</w:t>
            </w:r>
            <w:r w:rsidDel="00000000" w:rsidR="00000000" w:rsidRPr="00000000">
              <w:rPr>
                <w:rtl w:val="0"/>
              </w:rPr>
            </w:r>
          </w:p>
          <w:p w:rsidR="00000000" w:rsidDel="00000000" w:rsidP="00000000" w:rsidRDefault="00000000" w:rsidRPr="00000000" w14:paraId="00000647">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4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4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relevant evidence in a text. This prepares students to analyze and identify the evidence that the author uses to support his claim. </w:t>
            </w:r>
          </w:p>
          <w:p w:rsidR="00000000" w:rsidDel="00000000" w:rsidP="00000000" w:rsidRDefault="00000000" w:rsidRPr="00000000" w14:paraId="0000064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4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by citing evidence from the text. </w:t>
            </w:r>
          </w:p>
          <w:p w:rsidR="00000000" w:rsidDel="00000000" w:rsidP="00000000" w:rsidRDefault="00000000" w:rsidRPr="00000000" w14:paraId="0000064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4D">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64E">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meaning of unknown words? </w:t>
            </w:r>
          </w:p>
          <w:p w:rsidR="00000000" w:rsidDel="00000000" w:rsidP="00000000" w:rsidRDefault="00000000" w:rsidRPr="00000000" w14:paraId="0000064F">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answer text dependent questions? </w:t>
            </w:r>
          </w:p>
          <w:p w:rsidR="00000000" w:rsidDel="00000000" w:rsidP="00000000" w:rsidRDefault="00000000" w:rsidRPr="00000000" w14:paraId="0000065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651">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52">
            <w:pPr>
              <w:numPr>
                <w:ilvl w:val="0"/>
                <w:numId w:val="1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trace and evaluate the argument and specific claims in a text? </w:t>
            </w:r>
          </w:p>
          <w:p w:rsidR="00000000" w:rsidDel="00000000" w:rsidP="00000000" w:rsidRDefault="00000000" w:rsidRPr="00000000" w14:paraId="00000653">
            <w:pPr>
              <w:numPr>
                <w:ilvl w:val="0"/>
                <w:numId w:val="193"/>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draw relevant evidence from grade-appropriate informational texts to support analysis, reflection, and research?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 for Diverse Learners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65A">
            <w:pPr>
              <w:widowControl w:val="0"/>
              <w:spacing w:line="240" w:lineRule="auto"/>
              <w:ind w:left="270" w:firstLine="0"/>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65B">
            <w:pPr>
              <w:widowControl w:val="0"/>
              <w:spacing w:line="240" w:lineRule="auto"/>
              <w:ind w:left="720" w:hanging="18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56">
              <w:r w:rsidDel="00000000" w:rsidR="00000000" w:rsidRPr="00000000">
                <w:rPr>
                  <w:rFonts w:ascii="Calibri" w:cs="Calibri" w:eastAsia="Calibri" w:hAnsi="Calibri"/>
                  <w:rtl w:val="0"/>
                </w:rPr>
                <w:t xml:space="preserve"> </w:t>
              </w:r>
            </w:hyperlink>
            <w:hyperlink r:id="rId15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5C">
            <w:pPr>
              <w:widowControl w:val="0"/>
              <w:spacing w:line="240" w:lineRule="auto"/>
              <w:ind w:left="270" w:firstLine="0"/>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65D">
            <w:pPr>
              <w:widowControl w:val="0"/>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Direct students to</w:t>
            </w:r>
            <w:hyperlink r:id="rId158">
              <w:r w:rsidDel="00000000" w:rsidR="00000000" w:rsidRPr="00000000">
                <w:rPr>
                  <w:rFonts w:ascii="Calibri" w:cs="Calibri" w:eastAsia="Calibri" w:hAnsi="Calibri"/>
                  <w:color w:val="0000ff"/>
                  <w:rtl w:val="0"/>
                </w:rPr>
                <w:t xml:space="preserve"> </w:t>
              </w:r>
            </w:hyperlink>
            <w:hyperlink r:id="rId159">
              <w:r w:rsidDel="00000000" w:rsidR="00000000" w:rsidRPr="00000000">
                <w:rPr>
                  <w:rFonts w:ascii="Calibri" w:cs="Calibri" w:eastAsia="Calibri" w:hAnsi="Calibri"/>
                  <w:color w:val="0000ff"/>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“contradiction,” “artifacts,” “trilithon,” “precise,” “seculative.”</w:t>
            </w:r>
          </w:p>
          <w:p w:rsidR="00000000" w:rsidDel="00000000" w:rsidP="00000000" w:rsidRDefault="00000000" w:rsidRPr="00000000" w14:paraId="0000065E">
            <w:pPr>
              <w:widowControl w:val="0"/>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Engage students with the fluency task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5F">
            <w:pPr>
              <w:widowControl w:val="0"/>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60">
              <w:r w:rsidDel="00000000" w:rsidR="00000000" w:rsidRPr="00000000">
                <w:rPr>
                  <w:rFonts w:ascii="Calibri" w:cs="Calibri" w:eastAsia="Calibri" w:hAnsi="Calibri"/>
                  <w:rtl w:val="0"/>
                </w:rPr>
                <w:t xml:space="preserve"> </w:t>
              </w:r>
            </w:hyperlink>
            <w:hyperlink r:id="rId16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60">
            <w:pPr>
              <w:widowControl w:val="0"/>
              <w:spacing w:line="240" w:lineRule="auto"/>
              <w:ind w:left="270" w:firstLine="0"/>
              <w:rPr>
                <w:rFonts w:ascii="Calibri" w:cs="Calibri" w:eastAsia="Calibri" w:hAnsi="Calibri"/>
                <w:b w:val="1"/>
              </w:rPr>
            </w:pPr>
            <w:r w:rsidDel="00000000" w:rsidR="00000000" w:rsidRPr="00000000">
              <w:rPr>
                <w:rFonts w:ascii="Calibri" w:cs="Calibri" w:eastAsia="Calibri" w:hAnsi="Calibri"/>
                <w:b w:val="1"/>
                <w:rtl w:val="0"/>
              </w:rPr>
              <w:t xml:space="preserve">Support for Knowledge Demands</w:t>
            </w:r>
          </w:p>
          <w:p w:rsidR="00000000" w:rsidDel="00000000" w:rsidP="00000000" w:rsidRDefault="00000000" w:rsidRPr="00000000" w14:paraId="00000661">
            <w:pPr>
              <w:widowControl w:val="0"/>
              <w:spacing w:line="240" w:lineRule="auto"/>
              <w:ind w:left="54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Have students watch a</w:t>
            </w:r>
            <w:hyperlink r:id="rId162">
              <w:r w:rsidDel="00000000" w:rsidR="00000000" w:rsidRPr="00000000">
                <w:rPr>
                  <w:rFonts w:ascii="Calibri" w:cs="Calibri" w:eastAsia="Calibri" w:hAnsi="Calibri"/>
                  <w:rtl w:val="0"/>
                </w:rPr>
                <w:t xml:space="preserve"> </w:t>
              </w:r>
            </w:hyperlink>
            <w:hyperlink r:id="rId163">
              <w:r w:rsidDel="00000000" w:rsidR="00000000" w:rsidRPr="00000000">
                <w:rPr>
                  <w:rFonts w:ascii="Calibri" w:cs="Calibri" w:eastAsia="Calibri" w:hAnsi="Calibri"/>
                  <w:color w:val="1155cc"/>
                  <w:u w:val="single"/>
                  <w:rtl w:val="0"/>
                </w:rPr>
                <w:t xml:space="preserve">“How Does Radiocarbon Dating Work?”</w:t>
              </w:r>
            </w:hyperlink>
            <w:r w:rsidDel="00000000" w:rsidR="00000000" w:rsidRPr="00000000">
              <w:rPr>
                <w:rFonts w:ascii="Calibri" w:cs="Calibri" w:eastAsia="Calibri" w:hAnsi="Calibri"/>
                <w:rtl w:val="0"/>
              </w:rPr>
              <w:t xml:space="preserve"> to support understanding carbon dating and how it was used on the antler picks found around Durrington Walls . Explain what happens to carbon 14 atoms and how half life is used to determine the age of fossils.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663">
            <w:pPr>
              <w:widowControl w:val="0"/>
              <w:spacing w:line="240" w:lineRule="auto"/>
              <w:ind w:left="270" w:firstLine="0"/>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r w:rsidDel="00000000" w:rsidR="00000000" w:rsidRPr="00000000">
              <w:rPr>
                <w:rtl w:val="0"/>
              </w:rPr>
            </w:r>
          </w:p>
          <w:p w:rsidR="00000000" w:rsidDel="00000000" w:rsidP="00000000" w:rsidRDefault="00000000" w:rsidRPr="00000000" w14:paraId="00000664">
            <w:pPr>
              <w:widowControl w:val="0"/>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sentence/sentences. Use the protocol for teaching with mentor sentences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66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“No one stepped forward either to prove Mike wrong or to resolve the seeming </w:t>
            </w:r>
            <w:r w:rsidDel="00000000" w:rsidR="00000000" w:rsidRPr="00000000">
              <w:rPr>
                <w:rFonts w:ascii="Calibri" w:cs="Calibri" w:eastAsia="Calibri" w:hAnsi="Calibri"/>
                <w:b w:val="1"/>
                <w:rtl w:val="0"/>
              </w:rPr>
              <w:t xml:space="preserve">contradiction</w:t>
            </w:r>
            <w:r w:rsidDel="00000000" w:rsidR="00000000" w:rsidRPr="00000000">
              <w:rPr>
                <w:rFonts w:ascii="Calibri" w:cs="Calibri" w:eastAsia="Calibri" w:hAnsi="Calibri"/>
                <w:rtl w:val="0"/>
              </w:rPr>
              <w:t xml:space="preserve"> in the Stonehenge timeline.”</w:t>
            </w:r>
          </w:p>
          <w:p w:rsidR="00000000" w:rsidDel="00000000" w:rsidP="00000000" w:rsidRDefault="00000000" w:rsidRPr="00000000" w14:paraId="0000066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 the 1950s, archaeologist Richard Atkinson had essentially sole control over the </w:t>
            </w:r>
            <w:r w:rsidDel="00000000" w:rsidR="00000000" w:rsidRPr="00000000">
              <w:rPr>
                <w:rFonts w:ascii="Calibri" w:cs="Calibri" w:eastAsia="Calibri" w:hAnsi="Calibri"/>
                <w:b w:val="1"/>
                <w:rtl w:val="0"/>
              </w:rPr>
              <w:t xml:space="preserve">investigation</w:t>
            </w:r>
            <w:r w:rsidDel="00000000" w:rsidR="00000000" w:rsidRPr="00000000">
              <w:rPr>
                <w:rFonts w:ascii="Calibri" w:cs="Calibri" w:eastAsia="Calibri" w:hAnsi="Calibri"/>
                <w:rtl w:val="0"/>
              </w:rPr>
              <w:t xml:space="preserve"> of Stonehenge.” </w:t>
            </w:r>
          </w:p>
          <w:p w:rsidR="00000000" w:rsidDel="00000000" w:rsidP="00000000" w:rsidRDefault="00000000" w:rsidRPr="00000000" w14:paraId="00000667">
            <w:pPr>
              <w:widowControl w:val="0"/>
              <w:spacing w:line="240" w:lineRule="auto"/>
              <w:ind w:left="720" w:hanging="450"/>
              <w:rPr>
                <w:rFonts w:ascii="Calibri" w:cs="Calibri" w:eastAsia="Calibri" w:hAnsi="Calibri"/>
                <w:b w:val="1"/>
              </w:rPr>
            </w:pPr>
            <w:r w:rsidDel="00000000" w:rsidR="00000000" w:rsidRPr="00000000">
              <w:rPr>
                <w:rtl w:val="0"/>
              </w:rPr>
            </w:r>
          </w:p>
          <w:p w:rsidR="00000000" w:rsidDel="00000000" w:rsidP="00000000" w:rsidRDefault="00000000" w:rsidRPr="00000000" w14:paraId="00000668">
            <w:pPr>
              <w:widowControl w:val="0"/>
              <w:spacing w:line="240" w:lineRule="auto"/>
              <w:ind w:left="720" w:hanging="450"/>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669">
            <w:pPr>
              <w:widowControl w:val="0"/>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17, ask the text-dependent questions in the chart below. As students answer each question, ask them to identify the portion of the text they can use to figure out the answer.</w:t>
            </w:r>
          </w:p>
          <w:p w:rsidR="00000000" w:rsidDel="00000000" w:rsidP="00000000" w:rsidRDefault="00000000" w:rsidRPr="00000000" w14:paraId="0000066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66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66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the correct portion of the text. Ask them to rephrase key statements from the text based on where they seem to have gaps in their understanding. </w:t>
            </w:r>
          </w:p>
          <w:tbl>
            <w:tblPr>
              <w:tblStyle w:val="Table25"/>
              <w:tblW w:w="6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7.78859527121"/>
              <w:gridCol w:w="1974.3254520166897"/>
              <w:gridCol w:w="2032.8859527120999"/>
              <w:tblGridChange w:id="0">
                <w:tblGrid>
                  <w:gridCol w:w="2007.78859527121"/>
                  <w:gridCol w:w="1974.3254520166897"/>
                  <w:gridCol w:w="2032.8859527120999"/>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6D">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6E">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66F">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Portion of the Text/Evidence</w:t>
                  </w:r>
                </w:p>
              </w:tc>
            </w:tr>
            <w:tr>
              <w:trPr>
                <w:trHeight w:val="24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0">
                  <w:pPr>
                    <w:widowControl w:val="0"/>
                    <w:numPr>
                      <w:ilvl w:val="0"/>
                      <w:numId w:val="60"/>
                    </w:numPr>
                    <w:spacing w:line="240" w:lineRule="auto"/>
                    <w:ind w:left="820" w:hanging="360"/>
                  </w:pPr>
                  <w:r w:rsidDel="00000000" w:rsidR="00000000" w:rsidRPr="00000000">
                    <w:rPr>
                      <w:rFonts w:ascii="Calibri" w:cs="Calibri" w:eastAsia="Calibri" w:hAnsi="Calibri"/>
                      <w:rtl w:val="0"/>
                    </w:rPr>
                    <w:t xml:space="preserve">How old is Stonehenge? If the book was published in 2010, what year was Stonehenge first built?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1">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Stonehenge is 4,500 years old. This would make the date of Stonehenge’s construction circa 2500 B.C.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2">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“...Stonehenge -- the mysterious circle of stones that was built on Salisbury Plain 4,500 years ago and is now a World Heritage site.” (7)</w:t>
                  </w:r>
                </w:p>
                <w:p w:rsidR="00000000" w:rsidDel="00000000" w:rsidP="00000000" w:rsidRDefault="00000000" w:rsidRPr="00000000" w14:paraId="00000673">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32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4">
                  <w:pPr>
                    <w:widowControl w:val="0"/>
                    <w:numPr>
                      <w:ilvl w:val="0"/>
                      <w:numId w:val="87"/>
                    </w:numPr>
                    <w:spacing w:line="240" w:lineRule="auto"/>
                    <w:ind w:left="820" w:hanging="360"/>
                  </w:pPr>
                  <w:r w:rsidDel="00000000" w:rsidR="00000000" w:rsidRPr="00000000">
                    <w:rPr>
                      <w:rFonts w:ascii="Calibri" w:cs="Calibri" w:eastAsia="Calibri" w:hAnsi="Calibri"/>
                      <w:rtl w:val="0"/>
                    </w:rPr>
                    <w:t xml:space="preserve">Where are the larger Trilithon stones found in the structure of Stonehenge? Which one was Atkinson working on when he developed his theory about the ramp and found the antler picks?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5">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larger trilithon stones are found in the center of the outer circle of smaller trilithons. Atkinson was working on the great trilithon when he made his discovery and found the tools used by some of the ancient builders.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676">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See diagram above</w:t>
                  </w:r>
                </w:p>
                <w:p w:rsidR="00000000" w:rsidDel="00000000" w:rsidP="00000000" w:rsidRDefault="00000000" w:rsidRPr="00000000" w14:paraId="00000677">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“Atkinson had dug near the great trilithon -- the two largest stones with a third stone across the top that frame the sun on the longest and shortest days of the year.” (32)</w:t>
                  </w:r>
                </w:p>
                <w:p w:rsidR="00000000" w:rsidDel="00000000" w:rsidP="00000000" w:rsidRDefault="00000000" w:rsidRPr="00000000" w14:paraId="00000678">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6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67A">
            <w:pPr>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67B">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64">
              <w:r w:rsidDel="00000000" w:rsidR="00000000" w:rsidRPr="00000000">
                <w:rPr>
                  <w:rFonts w:ascii="Calibri" w:cs="Calibri" w:eastAsia="Calibri" w:hAnsi="Calibri"/>
                  <w:rtl w:val="0"/>
                </w:rPr>
                <w:t xml:space="preserve"> </w:t>
              </w:r>
            </w:hyperlink>
            <w:hyperlink r:id="rId16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rtl w:val="0"/>
              </w:rPr>
              <w:t xml:space="preserve"> </w:t>
            </w:r>
          </w:p>
          <w:p w:rsidR="00000000" w:rsidDel="00000000" w:rsidP="00000000" w:rsidRDefault="00000000" w:rsidRPr="00000000" w14:paraId="0000067C">
            <w:pPr>
              <w:widowControl w:val="0"/>
              <w:spacing w:line="240" w:lineRule="auto"/>
              <w:ind w:left="3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67D">
            <w:pPr>
              <w:widowControl w:val="0"/>
              <w:spacing w:lin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67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66">
              <w:r w:rsidDel="00000000" w:rsidR="00000000" w:rsidRPr="00000000">
                <w:rPr>
                  <w:rFonts w:ascii="Calibri" w:cs="Calibri" w:eastAsia="Calibri" w:hAnsi="Calibri"/>
                  <w:rtl w:val="0"/>
                </w:rPr>
                <w:t xml:space="preserve"> </w:t>
              </w:r>
            </w:hyperlink>
            <w:hyperlink r:id="rId167">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7F">
            <w:pPr>
              <w:widowControl w:val="0"/>
              <w:spacing w:line="240" w:lineRule="auto"/>
              <w:ind w:left="36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680">
            <w:pPr>
              <w:widowControl w:val="0"/>
              <w:spacing w:line="240" w:lineRule="auto"/>
              <w:ind w:left="360" w:firstLine="0"/>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68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68">
              <w:r w:rsidDel="00000000" w:rsidR="00000000" w:rsidRPr="00000000">
                <w:rPr>
                  <w:rFonts w:ascii="Calibri" w:cs="Calibri" w:eastAsia="Calibri" w:hAnsi="Calibri"/>
                  <w:rtl w:val="0"/>
                </w:rPr>
                <w:t xml:space="preserve"> </w:t>
              </w:r>
            </w:hyperlink>
            <w:hyperlink r:id="rId169">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83">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70">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684">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171">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685">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72">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686">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173">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687">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8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89">
            <w:pPr>
              <w:widowControl w:val="0"/>
              <w:numPr>
                <w:ilvl w:val="0"/>
                <w:numId w:val="182"/>
              </w:numPr>
              <w:spacing w:after="120" w:line="240" w:lineRule="auto"/>
              <w:ind w:left="720" w:hanging="360"/>
              <w:rPr>
                <w:rFonts w:ascii="Calibri" w:cs="Calibri" w:eastAsia="Calibri" w:hAnsi="Calibri"/>
              </w:rPr>
            </w:pPr>
            <w:hyperlink r:id="rId174">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8A">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68B">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shd w:fill="cdeeee" w:val="clear"/>
          </w:tcPr>
          <w:p w:rsidR="00000000" w:rsidDel="00000000" w:rsidP="00000000" w:rsidRDefault="00000000" w:rsidRPr="00000000" w14:paraId="0000068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8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75">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90">
      <w:pPr>
        <w:rPr>
          <w:rFonts w:ascii="Calibri" w:cs="Calibri" w:eastAsia="Calibri" w:hAnsi="Calibri"/>
        </w:rPr>
      </w:pPr>
      <w:r w:rsidDel="00000000" w:rsidR="00000000" w:rsidRPr="00000000">
        <w:rPr>
          <w:rtl w:val="0"/>
        </w:rPr>
      </w:r>
    </w:p>
    <w:p w:rsidR="00000000" w:rsidDel="00000000" w:rsidP="00000000" w:rsidRDefault="00000000" w:rsidRPr="00000000" w14:paraId="00000691">
      <w:pPr>
        <w:rPr>
          <w:rFonts w:ascii="Calibri" w:cs="Calibri" w:eastAsia="Calibri" w:hAnsi="Calibri"/>
        </w:rPr>
      </w:pPr>
      <w:r w:rsidDel="00000000" w:rsidR="00000000" w:rsidRPr="00000000">
        <w:rPr>
          <w:rtl w:val="0"/>
        </w:rPr>
      </w:r>
    </w:p>
    <w:tbl>
      <w:tblPr>
        <w:tblStyle w:val="Table2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9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97">
            <w:pPr>
              <w:rPr>
                <w:rFonts w:ascii="Calibri" w:cs="Calibri" w:eastAsia="Calibri" w:hAnsi="Calibri"/>
                <w:i w:val="1"/>
              </w:rPr>
            </w:pPr>
            <w:r w:rsidDel="00000000" w:rsidR="00000000" w:rsidRPr="00000000">
              <w:rPr>
                <w:rFonts w:ascii="Calibri" w:cs="Calibri" w:eastAsia="Calibri" w:hAnsi="Calibri"/>
                <w:rtl w:val="0"/>
              </w:rPr>
              <w:t xml:space="preserve">Lesson 17: Citing textual evidence and determining the meaning of unknown words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9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Chapter 6 from </w:t>
            </w:r>
            <w:r w:rsidDel="00000000" w:rsidR="00000000" w:rsidRPr="00000000">
              <w:rPr>
                <w:rFonts w:ascii="Calibri" w:cs="Calibri" w:eastAsia="Calibri" w:hAnsi="Calibri"/>
                <w:i w:val="1"/>
                <w:rtl w:val="0"/>
              </w:rPr>
              <w:t xml:space="preserve">If Stones Could Speak </w:t>
            </w:r>
            <w:r w:rsidDel="00000000" w:rsidR="00000000" w:rsidRPr="00000000">
              <w:rPr>
                <w:rFonts w:ascii="Calibri" w:cs="Calibri" w:eastAsia="Calibri" w:hAnsi="Calibri"/>
                <w:rtl w:val="0"/>
              </w:rPr>
              <w:t xml:space="preserve">by Marc Aronson and add evidence to their tracing theories handout.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Chapter 6 from </w:t>
            </w:r>
            <w:r w:rsidDel="00000000" w:rsidR="00000000" w:rsidRPr="00000000">
              <w:rPr>
                <w:rFonts w:ascii="Calibri" w:cs="Calibri" w:eastAsia="Calibri" w:hAnsi="Calibri"/>
                <w:i w:val="1"/>
                <w:rtl w:val="0"/>
              </w:rPr>
              <w:t xml:space="preserve">If Stones Could Speak </w:t>
            </w:r>
            <w:r w:rsidDel="00000000" w:rsidR="00000000" w:rsidRPr="00000000">
              <w:rPr>
                <w:rFonts w:ascii="Calibri" w:cs="Calibri" w:eastAsia="Calibri" w:hAnsi="Calibri"/>
                <w:rtl w:val="0"/>
              </w:rPr>
              <w:t xml:space="preserve">by Marc Aronson </w:t>
            </w:r>
          </w:p>
          <w:p w:rsidR="00000000" w:rsidDel="00000000" w:rsidP="00000000" w:rsidRDefault="00000000" w:rsidRPr="00000000" w14:paraId="0000069E">
            <w:pPr>
              <w:widowControl w:val="0"/>
              <w:numPr>
                <w:ilvl w:val="0"/>
                <w:numId w:val="103"/>
              </w:numPr>
              <w:spacing w:line="240" w:lineRule="auto"/>
              <w:ind w:left="720" w:hanging="360"/>
              <w:rPr>
                <w:rFonts w:ascii="Calibri" w:cs="Calibri" w:eastAsia="Calibri" w:hAnsi="Calibri"/>
                <w:u w:val="none"/>
              </w:rPr>
            </w:pPr>
            <w:hyperlink r:id="rId176">
              <w:r w:rsidDel="00000000" w:rsidR="00000000" w:rsidRPr="00000000">
                <w:rPr>
                  <w:rFonts w:ascii="Calibri" w:cs="Calibri" w:eastAsia="Calibri" w:hAnsi="Calibri"/>
                  <w:color w:val="1155cc"/>
                  <w:u w:val="single"/>
                  <w:rtl w:val="0"/>
                </w:rPr>
                <w:t xml:space="preserve">LC.RI.6.8b</w:t>
              </w:r>
            </w:hyperlink>
            <w:r w:rsidDel="00000000" w:rsidR="00000000" w:rsidRPr="00000000">
              <w:rPr>
                <w:rFonts w:ascii="Calibri" w:cs="Calibri" w:eastAsia="Calibri" w:hAnsi="Calibri"/>
                <w:rtl w:val="0"/>
              </w:rPr>
              <w:t xml:space="preserve"> Evaluate the claim or argument; determine if it is supported by evidence.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0">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w:t>
            </w:r>
          </w:p>
          <w:p w:rsidR="00000000" w:rsidDel="00000000" w:rsidP="00000000" w:rsidRDefault="00000000" w:rsidRPr="00000000" w14:paraId="000006A1">
            <w:pPr>
              <w:numPr>
                <w:ilvl w:val="0"/>
                <w:numId w:val="98"/>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Respond to the text-dependent questions.</w:t>
            </w:r>
          </w:p>
          <w:p w:rsidR="00000000" w:rsidDel="00000000" w:rsidP="00000000" w:rsidRDefault="00000000" w:rsidRPr="00000000" w14:paraId="000006A2">
            <w:pPr>
              <w:numPr>
                <w:ilvl w:val="1"/>
                <w:numId w:val="98"/>
              </w:numPr>
              <w:shd w:fill="ffffff" w:val="clea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Cite evidence to support your analysis of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w:t>
            </w:r>
          </w:p>
          <w:p w:rsidR="00000000" w:rsidDel="00000000" w:rsidP="00000000" w:rsidRDefault="00000000" w:rsidRPr="00000000" w14:paraId="000006A5">
            <w:pPr>
              <w:numPr>
                <w:ilvl w:val="0"/>
                <w:numId w:val="98"/>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Respond to the text-dependent questions.</w:t>
            </w:r>
          </w:p>
          <w:p w:rsidR="00000000" w:rsidDel="00000000" w:rsidP="00000000" w:rsidRDefault="00000000" w:rsidRPr="00000000" w14:paraId="000006A6">
            <w:pPr>
              <w:numPr>
                <w:ilvl w:val="1"/>
                <w:numId w:val="98"/>
              </w:numPr>
              <w:shd w:fill="ffffff" w:val="clea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Cite evidence to support your analysis of the text.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8">
            <w:pPr>
              <w:numPr>
                <w:ilvl w:val="0"/>
                <w:numId w:val="20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w:t>
            </w:r>
            <w:r w:rsidDel="00000000" w:rsidR="00000000" w:rsidRPr="00000000">
              <w:rPr>
                <w:rFonts w:ascii="Calibri" w:cs="Calibri" w:eastAsia="Calibri" w:hAnsi="Calibri"/>
                <w:rtl w:val="0"/>
              </w:rPr>
              <w:t xml:space="preserve">xplain Richard Atkinson’s theory? </w:t>
            </w:r>
          </w:p>
          <w:p w:rsidR="00000000" w:rsidDel="00000000" w:rsidP="00000000" w:rsidRDefault="00000000" w:rsidRPr="00000000" w14:paraId="000006A9">
            <w:pPr>
              <w:numPr>
                <w:ilvl w:val="0"/>
                <w:numId w:val="2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an analysis? </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numPr>
                <w:ilvl w:val="0"/>
                <w:numId w:val="20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an analysis? </w:t>
            </w:r>
          </w:p>
          <w:p w:rsidR="00000000" w:rsidDel="00000000" w:rsidP="00000000" w:rsidRDefault="00000000" w:rsidRPr="00000000" w14:paraId="000006AC">
            <w:pPr>
              <w:numPr>
                <w:ilvl w:val="0"/>
                <w:numId w:val="20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w:t>
            </w:r>
            <w:r w:rsidDel="00000000" w:rsidR="00000000" w:rsidRPr="00000000">
              <w:rPr>
                <w:rFonts w:ascii="Calibri" w:cs="Calibri" w:eastAsia="Calibri" w:hAnsi="Calibri"/>
                <w:rtl w:val="0"/>
              </w:rPr>
              <w:t xml:space="preserve">xplain Richard Atkinson’s theory?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spacing w:after="180" w:line="335.99999999999994"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p>
        </w:tc>
        <w:tc>
          <w:tcPr>
            <w:tcMar>
              <w:top w:w="100.0" w:type="dxa"/>
              <w:left w:w="100.0" w:type="dxa"/>
              <w:bottom w:w="100.0" w:type="dxa"/>
              <w:right w:w="100.0" w:type="dxa"/>
            </w:tcMar>
          </w:tcPr>
          <w:p w:rsidR="00000000" w:rsidDel="00000000" w:rsidP="00000000" w:rsidRDefault="00000000" w:rsidRPr="00000000" w14:paraId="000006B0">
            <w:pPr>
              <w:widowControl w:val="0"/>
              <w:spacing w:after="180" w:line="335.99999999999994" w:lineRule="auto"/>
              <w:rPr>
                <w:rFonts w:ascii="Calibri" w:cs="Calibri" w:eastAsia="Calibri" w:hAnsi="Calibri"/>
                <w:i w:val="1"/>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B3">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Text-dependent questions handout</w:t>
            </w:r>
          </w:p>
          <w:p w:rsidR="00000000" w:rsidDel="00000000" w:rsidP="00000000" w:rsidRDefault="00000000" w:rsidRPr="00000000" w14:paraId="000006B4">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Tracking theories handout</w:t>
            </w:r>
          </w:p>
          <w:p w:rsidR="00000000" w:rsidDel="00000000" w:rsidP="00000000" w:rsidRDefault="00000000" w:rsidRPr="00000000" w14:paraId="000006B5">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6B8">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6B9">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6BA">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6BB">
            <w:pPr>
              <w:widowControl w:val="0"/>
              <w:numPr>
                <w:ilvl w:val="0"/>
                <w:numId w:val="1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6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6BD">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6BE">
            <w:pPr>
              <w:numPr>
                <w:ilvl w:val="0"/>
                <w:numId w:val="115"/>
              </w:numPr>
              <w:ind w:left="720" w:hanging="360"/>
              <w:rPr>
                <w:rFonts w:ascii="Calibri" w:cs="Calibri" w:eastAsia="Calibri" w:hAnsi="Calibri"/>
              </w:rPr>
            </w:pPr>
            <w:hyperlink r:id="rId177">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6BF">
            <w:pPr>
              <w:numPr>
                <w:ilvl w:val="0"/>
                <w:numId w:val="115"/>
              </w:numPr>
              <w:ind w:left="720" w:hanging="360"/>
              <w:rPr>
                <w:rFonts w:ascii="Calibri" w:cs="Calibri" w:eastAsia="Calibri" w:hAnsi="Calibri"/>
              </w:rPr>
            </w:pPr>
            <w:hyperlink r:id="rId178">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Section 6 of Grade 6 If Stones Could Speak </w:t>
            </w:r>
          </w:p>
          <w:p w:rsidR="00000000" w:rsidDel="00000000" w:rsidP="00000000" w:rsidRDefault="00000000" w:rsidRPr="00000000" w14:paraId="000006C0">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C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6C2">
            <w:pPr>
              <w:numPr>
                <w:ilvl w:val="0"/>
                <w:numId w:val="115"/>
              </w:numPr>
              <w:ind w:left="720" w:hanging="360"/>
              <w:rPr>
                <w:rFonts w:ascii="Calibri" w:cs="Calibri" w:eastAsia="Calibri" w:hAnsi="Calibri"/>
                <w:u w:val="none"/>
              </w:rPr>
            </w:pPr>
            <w:hyperlink r:id="rId179">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6C3">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80">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6C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6C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6C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6C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6C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6C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6C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6C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C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6C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6C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6C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6D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6D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6D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6D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D6">
      <w:pPr>
        <w:rPr>
          <w:rFonts w:ascii="Calibri" w:cs="Calibri" w:eastAsia="Calibri" w:hAnsi="Calibri"/>
        </w:rPr>
      </w:pPr>
      <w:r w:rsidDel="00000000" w:rsidR="00000000" w:rsidRPr="00000000">
        <w:rPr>
          <w:rtl w:val="0"/>
        </w:rPr>
      </w:r>
    </w:p>
    <w:p w:rsidR="00000000" w:rsidDel="00000000" w:rsidP="00000000" w:rsidRDefault="00000000" w:rsidRPr="00000000" w14:paraId="000006D7">
      <w:pPr>
        <w:rPr>
          <w:rFonts w:ascii="Calibri" w:cs="Calibri" w:eastAsia="Calibri" w:hAnsi="Calibri"/>
        </w:rPr>
      </w:pPr>
      <w:r w:rsidDel="00000000" w:rsidR="00000000" w:rsidRPr="00000000">
        <w:rPr>
          <w:rtl w:val="0"/>
        </w:rPr>
      </w:r>
    </w:p>
    <w:tbl>
      <w:tblPr>
        <w:tblStyle w:val="Table27"/>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525"/>
        <w:gridCol w:w="5685"/>
        <w:tblGridChange w:id="0">
          <w:tblGrid>
            <w:gridCol w:w="2025"/>
            <w:gridCol w:w="3195"/>
            <w:gridCol w:w="3525"/>
            <w:gridCol w:w="568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6D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DD">
            <w:pPr>
              <w:rPr>
                <w:rFonts w:ascii="Calibri" w:cs="Calibri" w:eastAsia="Calibri" w:hAnsi="Calibri"/>
              </w:rPr>
            </w:pPr>
            <w:r w:rsidDel="00000000" w:rsidR="00000000" w:rsidRPr="00000000">
              <w:rPr>
                <w:rFonts w:ascii="Calibri" w:cs="Calibri" w:eastAsia="Calibri" w:hAnsi="Calibri"/>
                <w:rtl w:val="0"/>
              </w:rPr>
              <w:t xml:space="preserve">Section 7</w:t>
            </w:r>
          </w:p>
        </w:tc>
        <w:tc>
          <w:tcPr>
            <w:shd w:fill="cdeeee" w:val="clear"/>
            <w:tcMar>
              <w:top w:w="100.0" w:type="dxa"/>
              <w:left w:w="100.0" w:type="dxa"/>
              <w:bottom w:w="100.0" w:type="dxa"/>
              <w:right w:w="100.0" w:type="dxa"/>
            </w:tcMar>
          </w:tcPr>
          <w:p w:rsidR="00000000" w:rsidDel="00000000" w:rsidP="00000000" w:rsidRDefault="00000000" w:rsidRPr="00000000" w14:paraId="000006D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1">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6E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E5">
            <w:pPr>
              <w:rPr>
                <w:rFonts w:ascii="Calibri" w:cs="Calibri" w:eastAsia="Calibri" w:hAnsi="Calibri"/>
              </w:rPr>
            </w:pPr>
            <w:r w:rsidDel="00000000" w:rsidR="00000000" w:rsidRPr="00000000">
              <w:rPr>
                <w:rFonts w:ascii="Calibri" w:cs="Calibri" w:eastAsia="Calibri" w:hAnsi="Calibri"/>
                <w:rtl w:val="0"/>
              </w:rPr>
              <w:t xml:space="preserve">Students participate in a discussion and explain the various theories mentioned in the text. </w:t>
            </w:r>
          </w:p>
          <w:p w:rsidR="00000000" w:rsidDel="00000000" w:rsidP="00000000" w:rsidRDefault="00000000" w:rsidRPr="00000000" w14:paraId="000006E6">
            <w:pPr>
              <w:rPr>
                <w:rFonts w:ascii="Calibri" w:cs="Calibri" w:eastAsia="Calibri" w:hAnsi="Calibri"/>
              </w:rPr>
            </w:pPr>
            <w:r w:rsidDel="00000000" w:rsidR="00000000" w:rsidRPr="00000000">
              <w:rPr>
                <w:rtl w:val="0"/>
              </w:rPr>
            </w:r>
          </w:p>
          <w:p w:rsidR="00000000" w:rsidDel="00000000" w:rsidP="00000000" w:rsidRDefault="00000000" w:rsidRPr="00000000" w14:paraId="000006E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E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various theories in the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This prepares students to analyze the various views of different archaeologists. </w:t>
            </w:r>
          </w:p>
          <w:p w:rsidR="00000000" w:rsidDel="00000000" w:rsidP="00000000" w:rsidRDefault="00000000" w:rsidRPr="00000000" w14:paraId="000006E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EA">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cite evidence to support their claims during a discussion. This prepares students to write a multiparagraph essay. </w:t>
            </w:r>
          </w:p>
          <w:p w:rsidR="00000000" w:rsidDel="00000000" w:rsidP="00000000" w:rsidRDefault="00000000" w:rsidRPr="00000000" w14:paraId="000006E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E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ED">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different theories in the text? </w:t>
            </w:r>
          </w:p>
          <w:p w:rsidR="00000000" w:rsidDel="00000000" w:rsidP="00000000" w:rsidRDefault="00000000" w:rsidRPr="00000000" w14:paraId="000006EE">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Atkinson’s theory was disproved? </w:t>
            </w:r>
          </w:p>
          <w:p w:rsidR="00000000" w:rsidDel="00000000" w:rsidP="00000000" w:rsidRDefault="00000000" w:rsidRPr="00000000" w14:paraId="000006E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0">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6F1">
            <w:pPr>
              <w:numPr>
                <w:ilvl w:val="0"/>
                <w:numId w:val="19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cite relevant textual evidence to support analysis of what the text says explicitly as well as inferences drawn from the text?</w:t>
            </w:r>
          </w:p>
          <w:p w:rsidR="00000000" w:rsidDel="00000000" w:rsidP="00000000" w:rsidRDefault="00000000" w:rsidRPr="00000000" w14:paraId="000006F2">
            <w:pPr>
              <w:numPr>
                <w:ilvl w:val="0"/>
                <w:numId w:val="19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pose and respond to specific questions with elaboration and detail by making comments that contribute to the topic, text, or issue under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F4">
            <w:pPr>
              <w:rPr>
                <w:rFonts w:ascii="Calibri" w:cs="Calibri" w:eastAsia="Calibri" w:hAnsi="Calibri"/>
              </w:rPr>
            </w:pPr>
            <w:r w:rsidDel="00000000" w:rsidR="00000000" w:rsidRPr="00000000">
              <w:rPr>
                <w:rFonts w:ascii="Calibri" w:cs="Calibri" w:eastAsia="Calibri" w:hAnsi="Calibri"/>
                <w:rtl w:val="0"/>
              </w:rPr>
              <w:t xml:space="preserve">Students participate in a discussion and explain the various theories mentioned in the text. </w:t>
            </w:r>
          </w:p>
          <w:p w:rsidR="00000000" w:rsidDel="00000000" w:rsidP="00000000" w:rsidRDefault="00000000" w:rsidRPr="00000000" w14:paraId="000006F5">
            <w:pPr>
              <w:rPr>
                <w:rFonts w:ascii="Calibri" w:cs="Calibri" w:eastAsia="Calibri" w:hAnsi="Calibri"/>
              </w:rPr>
            </w:pPr>
            <w:r w:rsidDel="00000000" w:rsidR="00000000" w:rsidRPr="00000000">
              <w:rPr>
                <w:rtl w:val="0"/>
              </w:rPr>
            </w:r>
          </w:p>
          <w:p w:rsidR="00000000" w:rsidDel="00000000" w:rsidP="00000000" w:rsidRDefault="00000000" w:rsidRPr="00000000" w14:paraId="000006F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6F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various theories in the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This prepares students to analyze the various views of different archaeologists.</w:t>
            </w:r>
          </w:p>
          <w:p w:rsidR="00000000" w:rsidDel="00000000" w:rsidP="00000000" w:rsidRDefault="00000000" w:rsidRPr="00000000" w14:paraId="000006F8">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F9">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6FA">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different theories in the text? </w:t>
            </w:r>
          </w:p>
          <w:p w:rsidR="00000000" w:rsidDel="00000000" w:rsidP="00000000" w:rsidRDefault="00000000" w:rsidRPr="00000000" w14:paraId="000006F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FC">
            <w:pPr>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6FD">
            <w:pPr>
              <w:numPr>
                <w:ilvl w:val="0"/>
                <w:numId w:val="19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pose and respond to specific questions with elaboration and detail by making comments that contribute to the topic, text, or issue under discussion.</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3">
            <w:pPr>
              <w:widowControl w:val="0"/>
              <w:shd w:fill="ffffff" w:val="clear"/>
              <w:spacing w:line="384.00000000000006" w:lineRule="auto"/>
              <w:rPr>
                <w:rFonts w:ascii="Calibri" w:cs="Calibri" w:eastAsia="Calibri" w:hAnsi="Calibri"/>
              </w:rPr>
            </w:pPr>
            <w:r w:rsidDel="00000000" w:rsidR="00000000" w:rsidRPr="00000000">
              <w:rPr>
                <w:rFonts w:ascii="Calibri" w:cs="Calibri" w:eastAsia="Calibri" w:hAnsi="Calibri"/>
                <w:rtl w:val="0"/>
              </w:rPr>
              <w:t xml:space="preserve">Before the section</w:t>
            </w:r>
          </w:p>
          <w:p w:rsidR="00000000" w:rsidDel="00000000" w:rsidP="00000000" w:rsidRDefault="00000000" w:rsidRPr="00000000" w14:paraId="00000704">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705">
            <w:pPr>
              <w:widowControl w:val="0"/>
              <w:numPr>
                <w:ilvl w:val="0"/>
                <w:numId w:val="80"/>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181">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06">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707">
            <w:pPr>
              <w:widowControl w:val="0"/>
              <w:numPr>
                <w:ilvl w:val="0"/>
                <w:numId w:val="10"/>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Engage students with the fluency task below.</w:t>
            </w:r>
          </w:p>
          <w:p w:rsidR="00000000" w:rsidDel="00000000" w:rsidP="00000000" w:rsidRDefault="00000000" w:rsidRPr="00000000" w14:paraId="00000708">
            <w:pPr>
              <w:widowControl w:val="0"/>
              <w:numPr>
                <w:ilvl w:val="0"/>
                <w:numId w:val="10"/>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182">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pStyle w:val="Heading2"/>
              <w:keepNext w:val="0"/>
              <w:keepLines w:val="0"/>
              <w:widowControl w:val="0"/>
              <w:shd w:fill="ffffff" w:val="clear"/>
              <w:spacing w:after="0" w:before="0" w:line="240" w:lineRule="auto"/>
              <w:rPr>
                <w:rFonts w:ascii="Calibri" w:cs="Calibri" w:eastAsia="Calibri" w:hAnsi="Calibri"/>
                <w:sz w:val="22"/>
                <w:szCs w:val="22"/>
              </w:rPr>
            </w:pPr>
            <w:bookmarkStart w:colFirst="0" w:colLast="0" w:name="_gjdgxs" w:id="0"/>
            <w:bookmarkEnd w:id="0"/>
            <w:r w:rsidDel="00000000" w:rsidR="00000000" w:rsidRPr="00000000">
              <w:rPr>
                <w:rFonts w:ascii="Calibri" w:cs="Calibri" w:eastAsia="Calibri" w:hAnsi="Calibri"/>
                <w:sz w:val="22"/>
                <w:szCs w:val="22"/>
                <w:rtl w:val="0"/>
              </w:rPr>
              <w:t xml:space="preserve">During the section</w:t>
            </w:r>
          </w:p>
          <w:p w:rsidR="00000000" w:rsidDel="00000000" w:rsidP="00000000" w:rsidRDefault="00000000" w:rsidRPr="00000000" w14:paraId="0000070A">
            <w:pPr>
              <w:widowControl w:val="0"/>
              <w:spacing w:line="240" w:lineRule="auto"/>
              <w:ind w:left="90" w:firstLine="0"/>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r w:rsidDel="00000000" w:rsidR="00000000" w:rsidRPr="00000000">
              <w:rPr>
                <w:rtl w:val="0"/>
              </w:rPr>
            </w:r>
          </w:p>
          <w:p w:rsidR="00000000" w:rsidDel="00000000" w:rsidP="00000000" w:rsidRDefault="00000000" w:rsidRPr="00000000" w14:paraId="0000070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example/examples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70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“decay”</w:t>
            </w:r>
          </w:p>
          <w:p w:rsidR="00000000" w:rsidDel="00000000" w:rsidP="00000000" w:rsidRDefault="00000000" w:rsidRPr="00000000" w14:paraId="0000070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“pay dirt”</w:t>
            </w:r>
          </w:p>
          <w:p w:rsidR="00000000" w:rsidDel="00000000" w:rsidP="00000000" w:rsidRDefault="00000000" w:rsidRPr="00000000" w14:paraId="0000070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“summer solstice” </w:t>
            </w:r>
          </w:p>
          <w:p w:rsidR="00000000" w:rsidDel="00000000" w:rsidP="00000000" w:rsidRDefault="00000000" w:rsidRPr="00000000" w14:paraId="0000070F">
            <w:pPr>
              <w:widowControl w:val="0"/>
              <w:spacing w:line="240" w:lineRule="auto"/>
              <w:ind w:left="9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710">
            <w:pPr>
              <w:widowControl w:val="0"/>
              <w:spacing w:line="240" w:lineRule="auto"/>
              <w:ind w:left="90" w:firstLine="0"/>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71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With Lesson 21, ask the text-dependent questions in the chart below. As students answer each question, ask them to identify the portion of the text they can use to figure out the answer.</w:t>
            </w:r>
          </w:p>
          <w:p w:rsidR="00000000" w:rsidDel="00000000" w:rsidP="00000000" w:rsidRDefault="00000000" w:rsidRPr="00000000" w14:paraId="0000071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One: Students select a correct portion of the text. </w:t>
            </w:r>
            <w:r w:rsidDel="00000000" w:rsidR="00000000" w:rsidRPr="00000000">
              <w:rPr>
                <w:rFonts w:ascii="Calibri" w:cs="Calibri" w:eastAsia="Calibri" w:hAnsi="Calibri"/>
                <w:rtl w:val="0"/>
              </w:rPr>
              <w:t xml:space="preserve">Point out or ask them to point out specific evidence. Ask them to explain how that evidence supports the answer to the question.</w:t>
            </w:r>
          </w:p>
          <w:p w:rsidR="00000000" w:rsidDel="00000000" w:rsidP="00000000" w:rsidRDefault="00000000" w:rsidRPr="00000000" w14:paraId="0000071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Two: Students select a correct portion of the text, but they can’t answer the question. </w:t>
            </w:r>
            <w:r w:rsidDel="00000000" w:rsidR="00000000" w:rsidRPr="00000000">
              <w:rPr>
                <w:rFonts w:ascii="Calibri" w:cs="Calibri" w:eastAsia="Calibri" w:hAnsi="Calibri"/>
                <w:rtl w:val="0"/>
              </w:rPr>
              <w:t xml:space="preserve">Ask them what is confusing about that section of text. Help them clear up any confusion (e.g., provide students with a quick definition of an unknown word or phrase or use the language supports in this document).</w:t>
            </w:r>
          </w:p>
          <w:p w:rsidR="00000000" w:rsidDel="00000000" w:rsidP="00000000" w:rsidRDefault="00000000" w:rsidRPr="00000000" w14:paraId="0000071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b w:val="1"/>
                <w:rtl w:val="0"/>
              </w:rPr>
              <w:t xml:space="preserve">Scenario Three: Students select a wrong portion of the text. </w:t>
            </w:r>
            <w:r w:rsidDel="00000000" w:rsidR="00000000" w:rsidRPr="00000000">
              <w:rPr>
                <w:rFonts w:ascii="Calibri" w:cs="Calibri" w:eastAsia="Calibri" w:hAnsi="Calibri"/>
                <w:rtl w:val="0"/>
              </w:rPr>
              <w:t xml:space="preserve">Ask them why they picked that portion to understand their thinking. As needed, point them to the correct portion of the text. Ask them to rephrase key statements from the text based on where they seem to have gaps in their understanding. </w:t>
            </w:r>
          </w:p>
          <w:tbl>
            <w:tblPr>
              <w:tblStyle w:val="Table28"/>
              <w:tblW w:w="6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6.15438108484"/>
              <w:gridCol w:w="1991.0570236439498"/>
              <w:gridCol w:w="2007.78859527121"/>
              <w:tblGridChange w:id="0">
                <w:tblGrid>
                  <w:gridCol w:w="2016.15438108484"/>
                  <w:gridCol w:w="1991.0570236439498"/>
                  <w:gridCol w:w="2007.78859527121"/>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15">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Question</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16">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Answer</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717">
                  <w:pPr>
                    <w:widowControl w:val="0"/>
                    <w:spacing w:after="240"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Portion of the Text/Evidence</w:t>
                  </w:r>
                </w:p>
              </w:tc>
            </w:tr>
            <w:tr>
              <w:trPr>
                <w:trHeight w:val="36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8">
                  <w:pPr>
                    <w:widowControl w:val="0"/>
                    <w:spacing w:after="240"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1. “Inductive reasoning is defined as taking ‘</w:t>
                  </w:r>
                  <w:r w:rsidDel="00000000" w:rsidR="00000000" w:rsidRPr="00000000">
                    <w:rPr>
                      <w:rFonts w:ascii="Calibri" w:cs="Calibri" w:eastAsia="Calibri" w:hAnsi="Calibri"/>
                      <w:highlight w:val="white"/>
                      <w:rtl w:val="0"/>
                    </w:rPr>
                    <w:t xml:space="preserve">specific observations and makes generalizations from them’ in ‘Archaeology: Then and Now.’ How did Mike use inductive reasoning?”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9">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discovery of Bluestonehenge made along the bank of the River Avon might have been the original home of the bluestones that eventually found their way into the inner circle at Stonehenge. This is an example of inductive reasoning because Mike and his team made observations at Bluestonehenge and made generalizations about its possible connection to Stonehenge.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A">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 Page 45, Paragraph 2</w:t>
                  </w:r>
                </w:p>
                <w:p w:rsidR="00000000" w:rsidDel="00000000" w:rsidP="00000000" w:rsidRDefault="00000000" w:rsidRPr="00000000" w14:paraId="0000071B">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r>
              <w:trPr>
                <w:trHeight w:val="50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C">
                  <w:pPr>
                    <w:widowControl w:val="0"/>
                    <w:spacing w:after="240"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2. “Deductive reasoning is defined as starting ‘</w:t>
                  </w:r>
                  <w:r w:rsidDel="00000000" w:rsidR="00000000" w:rsidRPr="00000000">
                    <w:rPr>
                      <w:rFonts w:ascii="Calibri" w:cs="Calibri" w:eastAsia="Calibri" w:hAnsi="Calibri"/>
                      <w:highlight w:val="white"/>
                      <w:rtl w:val="0"/>
                    </w:rPr>
                    <w:t xml:space="preserve">with a generalization and then deduce specific implications’ in ‘Archeology: Then and Now.’ How did Mike use deductive reasoning?”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D">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Mike and his team used deductive reasoning in disproving the widely accepted generalizations that were determined by Atkinson’s research in the 1950s. In looking at the files from the Atkinson’s dig, Mike discovered that Atkinson had made a mistake and that the ramp he found could not have been used in the way Atkinson had so confidently suggested. With this came the understanding that the sarsens erected at Stonehenge were put up at the same time as the construction of the Southern Circle.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71E">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 Page 46-47, Paragraph 4-5</w:t>
                  </w:r>
                </w:p>
                <w:p w:rsidR="00000000" w:rsidDel="00000000" w:rsidP="00000000" w:rsidRDefault="00000000" w:rsidRPr="00000000" w14:paraId="0000071F">
                  <w:pPr>
                    <w:widowControl w:val="0"/>
                    <w:spacing w:after="240"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72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21">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722">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83">
              <w:r w:rsidDel="00000000" w:rsidR="00000000" w:rsidRPr="00000000">
                <w:rPr>
                  <w:rFonts w:ascii="Calibri" w:cs="Calibri" w:eastAsia="Calibri" w:hAnsi="Calibri"/>
                  <w:rtl w:val="0"/>
                </w:rPr>
                <w:t xml:space="preserve"> </w:t>
              </w:r>
            </w:hyperlink>
            <w:hyperlink r:id="rId184">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723">
            <w:pPr>
              <w:widowControl w:val="0"/>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724">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72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85">
              <w:r w:rsidDel="00000000" w:rsidR="00000000" w:rsidRPr="00000000">
                <w:rPr>
                  <w:rFonts w:ascii="Calibri" w:cs="Calibri" w:eastAsia="Calibri" w:hAnsi="Calibri"/>
                  <w:rtl w:val="0"/>
                </w:rPr>
                <w:t xml:space="preserve"> </w:t>
              </w:r>
            </w:hyperlink>
            <w:hyperlink r:id="rId186">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26">
            <w:pPr>
              <w:widowControl w:val="0"/>
              <w:spacing w:line="240"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727">
            <w:pPr>
              <w:widowControl w:val="0"/>
              <w:spacing w:line="240" w:lineRule="auto"/>
              <w:ind w:left="180" w:firstLine="0"/>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728">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187">
              <w:r w:rsidDel="00000000" w:rsidR="00000000" w:rsidRPr="00000000">
                <w:rPr>
                  <w:rFonts w:ascii="Calibri" w:cs="Calibri" w:eastAsia="Calibri" w:hAnsi="Calibri"/>
                  <w:rtl w:val="0"/>
                </w:rPr>
                <w:t xml:space="preserve"> </w:t>
              </w:r>
            </w:hyperlink>
            <w:hyperlink r:id="rId188">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29">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t xml:space="preserve">Additional Supports for SWSCDs:</w:t>
            </w:r>
          </w:p>
          <w:p w:rsidR="00000000" w:rsidDel="00000000" w:rsidP="00000000" w:rsidRDefault="00000000" w:rsidRPr="00000000" w14:paraId="0000072A">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189">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72B">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190">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72C">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191">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72D">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192">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72E">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2F">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30">
            <w:pPr>
              <w:widowControl w:val="0"/>
              <w:numPr>
                <w:ilvl w:val="0"/>
                <w:numId w:val="182"/>
              </w:numPr>
              <w:spacing w:after="120" w:line="240" w:lineRule="auto"/>
              <w:ind w:left="720" w:hanging="360"/>
              <w:rPr>
                <w:rFonts w:ascii="Calibri" w:cs="Calibri" w:eastAsia="Calibri" w:hAnsi="Calibri"/>
              </w:rPr>
            </w:pPr>
            <w:hyperlink r:id="rId193">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731">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732">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3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3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194">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737">
      <w:pPr>
        <w:rPr>
          <w:rFonts w:ascii="Calibri" w:cs="Calibri" w:eastAsia="Calibri" w:hAnsi="Calibri"/>
        </w:rPr>
      </w:pPr>
      <w:r w:rsidDel="00000000" w:rsidR="00000000" w:rsidRPr="00000000">
        <w:rPr>
          <w:rtl w:val="0"/>
        </w:rPr>
      </w:r>
    </w:p>
    <w:p w:rsidR="00000000" w:rsidDel="00000000" w:rsidP="00000000" w:rsidRDefault="00000000" w:rsidRPr="00000000" w14:paraId="00000738">
      <w:pPr>
        <w:rPr>
          <w:rFonts w:ascii="Calibri" w:cs="Calibri" w:eastAsia="Calibri" w:hAnsi="Calibri"/>
        </w:rPr>
      </w:pPr>
      <w:r w:rsidDel="00000000" w:rsidR="00000000" w:rsidRPr="00000000">
        <w:rPr>
          <w:rtl w:val="0"/>
        </w:rPr>
      </w:r>
    </w:p>
    <w:tbl>
      <w:tblPr>
        <w:tblStyle w:val="Table2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3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3E">
            <w:pPr>
              <w:rPr>
                <w:rFonts w:ascii="Calibri" w:cs="Calibri" w:eastAsia="Calibri" w:hAnsi="Calibri"/>
                <w:i w:val="1"/>
              </w:rPr>
            </w:pPr>
            <w:r w:rsidDel="00000000" w:rsidR="00000000" w:rsidRPr="00000000">
              <w:rPr>
                <w:rFonts w:ascii="Calibri" w:cs="Calibri" w:eastAsia="Calibri" w:hAnsi="Calibri"/>
                <w:rtl w:val="0"/>
              </w:rPr>
              <w:t xml:space="preserve">Lesson 18: Practice cold-read task, part 1</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4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access their ability to read, understand, and express their understanding of a complex grade-level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6">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will have approximately 40 minutes to read “Pioneer of Modern Archaeology” and answer questions 1 - 5.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A">
            <w:pPr>
              <w:numPr>
                <w:ilvl w:val="0"/>
                <w:numId w:val="1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author’s purpose? </w:t>
            </w:r>
          </w:p>
          <w:p w:rsidR="00000000" w:rsidDel="00000000" w:rsidP="00000000" w:rsidRDefault="00000000" w:rsidRPr="00000000" w14:paraId="0000074B">
            <w:pPr>
              <w:numPr>
                <w:ilvl w:val="0"/>
                <w:numId w:val="1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 claim?</w:t>
            </w:r>
          </w:p>
        </w:tc>
        <w:tc>
          <w:tcPr>
            <w:shd w:fill="auto" w:val="clear"/>
            <w:tcMar>
              <w:top w:w="100.0" w:type="dxa"/>
              <w:left w:w="100.0" w:type="dxa"/>
              <w:bottom w:w="100.0" w:type="dxa"/>
              <w:right w:w="100.0" w:type="dxa"/>
            </w:tcMar>
            <w:vAlign w:val="top"/>
          </w:tcPr>
          <w:p w:rsidR="00000000" w:rsidDel="00000000" w:rsidP="00000000" w:rsidRDefault="00000000" w:rsidRPr="00000000" w14:paraId="0000074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“Pioneer of Modern Archaeology”</w:t>
            </w:r>
          </w:p>
        </w:tc>
        <w:tc>
          <w:tcPr>
            <w:tcMar>
              <w:top w:w="100.0" w:type="dxa"/>
              <w:left w:w="100.0" w:type="dxa"/>
              <w:bottom w:w="100.0" w:type="dxa"/>
              <w:right w:w="100.0" w:type="dxa"/>
            </w:tcMar>
          </w:tcPr>
          <w:p w:rsidR="00000000" w:rsidDel="00000000" w:rsidP="00000000" w:rsidRDefault="00000000" w:rsidRPr="00000000" w14:paraId="0000075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54">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75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57">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Scratch paper</w:t>
            </w:r>
          </w:p>
        </w:tc>
        <w:tc>
          <w:tcPr>
            <w:tcMar>
              <w:top w:w="100.0" w:type="dxa"/>
              <w:left w:w="100.0" w:type="dxa"/>
              <w:bottom w:w="100.0" w:type="dxa"/>
              <w:right w:w="100.0" w:type="dxa"/>
            </w:tcMar>
          </w:tcPr>
          <w:p w:rsidR="00000000" w:rsidDel="00000000" w:rsidP="00000000" w:rsidRDefault="00000000" w:rsidRPr="00000000" w14:paraId="00000758">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59">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5A">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5D">
      <w:pPr>
        <w:rPr>
          <w:rFonts w:ascii="Calibri" w:cs="Calibri" w:eastAsia="Calibri" w:hAnsi="Calibri"/>
        </w:rPr>
      </w:pPr>
      <w:r w:rsidDel="00000000" w:rsidR="00000000" w:rsidRPr="00000000">
        <w:rPr>
          <w:rtl w:val="0"/>
        </w:rPr>
      </w:r>
    </w:p>
    <w:tbl>
      <w:tblPr>
        <w:tblStyle w:val="Table3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5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3">
            <w:pPr>
              <w:rPr>
                <w:rFonts w:ascii="Calibri" w:cs="Calibri" w:eastAsia="Calibri" w:hAnsi="Calibri"/>
                <w:i w:val="1"/>
              </w:rPr>
            </w:pPr>
            <w:r w:rsidDel="00000000" w:rsidR="00000000" w:rsidRPr="00000000">
              <w:rPr>
                <w:rFonts w:ascii="Calibri" w:cs="Calibri" w:eastAsia="Calibri" w:hAnsi="Calibri"/>
                <w:rtl w:val="0"/>
              </w:rPr>
              <w:t xml:space="preserve">Lesson 19: Practice cold-read task, part 2</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6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to assess their ability to read, understand, and express their understanding of a new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B">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will have approximately 40 minutes to read “Pioneer of Modern Archaeology” and answer questions.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6F">
            <w:pPr>
              <w:numPr>
                <w:ilvl w:val="0"/>
                <w:numId w:val="13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quote “It’s not what you find; it’s what you find out”? </w:t>
            </w:r>
          </w:p>
          <w:p w:rsidR="00000000" w:rsidDel="00000000" w:rsidP="00000000" w:rsidRDefault="00000000" w:rsidRPr="00000000" w14:paraId="00000770">
            <w:pPr>
              <w:numPr>
                <w:ilvl w:val="0"/>
                <w:numId w:val="13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 claim?</w:t>
            </w:r>
          </w:p>
        </w:tc>
        <w:tc>
          <w:tcPr>
            <w:shd w:fill="auto" w:val="clear"/>
            <w:tcMar>
              <w:top w:w="100.0" w:type="dxa"/>
              <w:left w:w="100.0" w:type="dxa"/>
              <w:bottom w:w="100.0" w:type="dxa"/>
              <w:right w:w="100.0" w:type="dxa"/>
            </w:tcMar>
            <w:vAlign w:val="top"/>
          </w:tcPr>
          <w:p w:rsidR="00000000" w:rsidDel="00000000" w:rsidP="00000000" w:rsidRDefault="00000000" w:rsidRPr="00000000" w14:paraId="0000077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“Pioneer of Modern Archaeology”</w:t>
            </w:r>
          </w:p>
        </w:tc>
        <w:tc>
          <w:tcPr>
            <w:tcMar>
              <w:top w:w="100.0" w:type="dxa"/>
              <w:left w:w="100.0" w:type="dxa"/>
              <w:bottom w:w="100.0" w:type="dxa"/>
              <w:right w:w="100.0" w:type="dxa"/>
            </w:tcMar>
          </w:tcPr>
          <w:p w:rsidR="00000000" w:rsidDel="00000000" w:rsidP="00000000" w:rsidRDefault="00000000" w:rsidRPr="00000000" w14:paraId="00000776">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79">
            <w:pPr>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7B">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Scratch paper</w:t>
            </w:r>
          </w:p>
          <w:p w:rsidR="00000000" w:rsidDel="00000000" w:rsidP="00000000" w:rsidRDefault="00000000" w:rsidRPr="00000000" w14:paraId="0000077C">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7D">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7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7F">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82">
      <w:pPr>
        <w:rPr>
          <w:rFonts w:ascii="Calibri" w:cs="Calibri" w:eastAsia="Calibri" w:hAnsi="Calibri"/>
        </w:rPr>
      </w:pPr>
      <w:r w:rsidDel="00000000" w:rsidR="00000000" w:rsidRPr="00000000">
        <w:rPr>
          <w:rtl w:val="0"/>
        </w:rPr>
      </w:r>
    </w:p>
    <w:tbl>
      <w:tblPr>
        <w:tblStyle w:val="Table3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83">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8">
            <w:pPr>
              <w:rPr>
                <w:rFonts w:ascii="Calibri" w:cs="Calibri" w:eastAsia="Calibri" w:hAnsi="Calibri"/>
                <w:i w:val="1"/>
              </w:rPr>
            </w:pPr>
            <w:r w:rsidDel="00000000" w:rsidR="00000000" w:rsidRPr="00000000">
              <w:rPr>
                <w:rFonts w:ascii="Calibri" w:cs="Calibri" w:eastAsia="Calibri" w:hAnsi="Calibri"/>
                <w:rtl w:val="0"/>
              </w:rPr>
              <w:t xml:space="preserve">Lesson 20: Comparing and Contrasting Images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8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7 of</w:t>
            </w:r>
            <w:r w:rsidDel="00000000" w:rsidR="00000000" w:rsidRPr="00000000">
              <w:rPr>
                <w:rFonts w:ascii="Calibri" w:cs="Calibri" w:eastAsia="Calibri" w:hAnsi="Calibri"/>
                <w:i w:val="1"/>
                <w:rtl w:val="0"/>
              </w:rPr>
              <w:t xml:space="preserve"> If Stones Could Speak </w:t>
            </w:r>
            <w:r w:rsidDel="00000000" w:rsidR="00000000" w:rsidRPr="00000000">
              <w:rPr>
                <w:rFonts w:ascii="Calibri" w:cs="Calibri" w:eastAsia="Calibri" w:hAnsi="Calibri"/>
                <w:rtl w:val="0"/>
              </w:rPr>
              <w:t xml:space="preserve">by Marc Aronson and compare and contrast two images. Students integrate information presented in images and in words in order to track new theories about Stonehenge.</w:t>
            </w:r>
          </w:p>
        </w:tc>
        <w:tc>
          <w:tcPr>
            <w:shd w:fill="auto" w:val="clear"/>
            <w:tcMar>
              <w:top w:w="100.0" w:type="dxa"/>
              <w:left w:w="100.0" w:type="dxa"/>
              <w:bottom w:w="100.0" w:type="dxa"/>
              <w:right w:w="100.0" w:type="dxa"/>
            </w:tcMar>
            <w:vAlign w:val="top"/>
          </w:tcPr>
          <w:p w:rsidR="00000000" w:rsidDel="00000000" w:rsidP="00000000" w:rsidRDefault="00000000" w:rsidRPr="00000000" w14:paraId="000007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7 of</w:t>
            </w:r>
            <w:r w:rsidDel="00000000" w:rsidR="00000000" w:rsidRPr="00000000">
              <w:rPr>
                <w:rFonts w:ascii="Calibri" w:cs="Calibri" w:eastAsia="Calibri" w:hAnsi="Calibri"/>
                <w:i w:val="1"/>
                <w:rtl w:val="0"/>
              </w:rPr>
              <w:t xml:space="preserve"> If Stones Could Speak </w:t>
            </w:r>
            <w:r w:rsidDel="00000000" w:rsidR="00000000" w:rsidRPr="00000000">
              <w:rPr>
                <w:rFonts w:ascii="Calibri" w:cs="Calibri" w:eastAsia="Calibri" w:hAnsi="Calibri"/>
                <w:rtl w:val="0"/>
              </w:rPr>
              <w:t xml:space="preserve">by Marc Aronson </w:t>
            </w:r>
          </w:p>
          <w:p w:rsidR="00000000" w:rsidDel="00000000" w:rsidP="00000000" w:rsidRDefault="00000000" w:rsidRPr="00000000" w14:paraId="0000078F">
            <w:pPr>
              <w:widowControl w:val="0"/>
              <w:numPr>
                <w:ilvl w:val="0"/>
                <w:numId w:val="12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Summarize information gained from a variety of sources including media or texts. (</w:t>
            </w:r>
            <w:hyperlink r:id="rId195">
              <w:r w:rsidDel="00000000" w:rsidR="00000000" w:rsidRPr="00000000">
                <w:rPr>
                  <w:rFonts w:ascii="Calibri" w:cs="Calibri" w:eastAsia="Calibri" w:hAnsi="Calibri"/>
                  <w:color w:val="1155cc"/>
                  <w:u w:val="single"/>
                  <w:rtl w:val="0"/>
                </w:rPr>
                <w:t xml:space="preserve">LC.RI.6.7b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790">
            <w:pPr>
              <w:widowControl w:val="0"/>
              <w:numPr>
                <w:ilvl w:val="0"/>
                <w:numId w:val="12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Organize ideas, concepts, and information (e.g., using definition, classification, comparison/contrast, cause/effect). (</w:t>
            </w:r>
            <w:hyperlink r:id="rId196">
              <w:r w:rsidDel="00000000" w:rsidR="00000000" w:rsidRPr="00000000">
                <w:rPr>
                  <w:rFonts w:ascii="Calibri" w:cs="Calibri" w:eastAsia="Calibri" w:hAnsi="Calibri"/>
                  <w:color w:val="1155cc"/>
                  <w:u w:val="single"/>
                  <w:rtl w:val="0"/>
                </w:rPr>
                <w:t xml:space="preserve">LC.W.6.2b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92">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Fill in summarizing chapters handout for chapter 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4">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Fill in summarizing chapters handout for chapter 7.</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96">
            <w:pPr>
              <w:numPr>
                <w:ilvl w:val="0"/>
                <w:numId w:val="1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the meaning of the quote “I realized that their training allows them to read soil the way the rest of us read books”? </w:t>
            </w:r>
          </w:p>
          <w:p w:rsidR="00000000" w:rsidDel="00000000" w:rsidP="00000000" w:rsidRDefault="00000000" w:rsidRPr="00000000" w14:paraId="00000797">
            <w:pPr>
              <w:numPr>
                <w:ilvl w:val="0"/>
                <w:numId w:val="17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information gained from images to better their understanding of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99">
            <w:pPr>
              <w:numPr>
                <w:ilvl w:val="0"/>
                <w:numId w:val="17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information gained from images to better their understanding of the text? </w:t>
            </w:r>
          </w:p>
          <w:p w:rsidR="00000000" w:rsidDel="00000000" w:rsidP="00000000" w:rsidRDefault="00000000" w:rsidRPr="00000000" w14:paraId="0000079A">
            <w:pPr>
              <w:numPr>
                <w:ilvl w:val="0"/>
                <w:numId w:val="17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students explain the meaning of the quote “I realized that their training allows them to read soil the way the rest of us read books”?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9C">
            <w:pPr>
              <w:widowControl w:val="0"/>
              <w:spacing w:after="180"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p>
        </w:tc>
        <w:tc>
          <w:tcPr>
            <w:tcMar>
              <w:top w:w="100.0" w:type="dxa"/>
              <w:left w:w="100.0" w:type="dxa"/>
              <w:bottom w:w="100.0" w:type="dxa"/>
              <w:right w:w="100.0" w:type="dxa"/>
            </w:tcMar>
          </w:tcPr>
          <w:p w:rsidR="00000000" w:rsidDel="00000000" w:rsidP="00000000" w:rsidRDefault="00000000" w:rsidRPr="00000000" w14:paraId="0000079E">
            <w:pPr>
              <w:widowControl w:val="0"/>
              <w:spacing w:after="180" w:line="240" w:lineRule="auto"/>
              <w:rPr>
                <w:rFonts w:ascii="Calibri" w:cs="Calibri" w:eastAsia="Calibri" w:hAnsi="Calibri"/>
                <w:i w:val="1"/>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A1">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T-chart</w:t>
            </w:r>
          </w:p>
          <w:p w:rsidR="00000000" w:rsidDel="00000000" w:rsidP="00000000" w:rsidRDefault="00000000" w:rsidRPr="00000000" w14:paraId="000007A2">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7A3">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Tracking theories handout</w:t>
            </w:r>
          </w:p>
          <w:p w:rsidR="00000000" w:rsidDel="00000000" w:rsidP="00000000" w:rsidRDefault="00000000" w:rsidRPr="00000000" w14:paraId="000007A4">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chapters handout</w:t>
            </w:r>
          </w:p>
          <w:p w:rsidR="00000000" w:rsidDel="00000000" w:rsidP="00000000" w:rsidRDefault="00000000" w:rsidRPr="00000000" w14:paraId="000007A5">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7A6">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7A7">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7A8">
            <w:pPr>
              <w:widowControl w:val="0"/>
              <w:numPr>
                <w:ilvl w:val="0"/>
                <w:numId w:val="17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AA">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7AB">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 </w:t>
            </w:r>
          </w:p>
          <w:p w:rsidR="00000000" w:rsidDel="00000000" w:rsidP="00000000" w:rsidRDefault="00000000" w:rsidRPr="00000000" w14:paraId="000007AC">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  </w:t>
            </w:r>
          </w:p>
          <w:p w:rsidR="00000000" w:rsidDel="00000000" w:rsidP="00000000" w:rsidRDefault="00000000" w:rsidRPr="00000000" w14:paraId="000007AD">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7AE">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7AF">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7B0">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7B1">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7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7B3">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7B4">
            <w:pPr>
              <w:numPr>
                <w:ilvl w:val="0"/>
                <w:numId w:val="115"/>
              </w:numPr>
              <w:ind w:left="720" w:hanging="360"/>
              <w:rPr>
                <w:rFonts w:ascii="Calibri" w:cs="Calibri" w:eastAsia="Calibri" w:hAnsi="Calibri"/>
              </w:rPr>
            </w:pPr>
            <w:hyperlink r:id="rId197">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7B5">
            <w:pPr>
              <w:numPr>
                <w:ilvl w:val="0"/>
                <w:numId w:val="115"/>
              </w:numPr>
              <w:ind w:left="720" w:hanging="360"/>
              <w:rPr>
                <w:rFonts w:ascii="Calibri" w:cs="Calibri" w:eastAsia="Calibri" w:hAnsi="Calibri"/>
              </w:rPr>
            </w:pPr>
            <w:hyperlink r:id="rId198">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Section 7 of Grade 6 If Stones Could Speak </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7B6">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B7">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7B8">
            <w:pPr>
              <w:numPr>
                <w:ilvl w:val="0"/>
                <w:numId w:val="115"/>
              </w:numPr>
              <w:ind w:left="720" w:hanging="360"/>
              <w:rPr>
                <w:rFonts w:ascii="Calibri" w:cs="Calibri" w:eastAsia="Calibri" w:hAnsi="Calibri"/>
                <w:u w:val="none"/>
              </w:rPr>
            </w:pPr>
            <w:hyperlink r:id="rId199">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7B9">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Essential Element Cards -</w:t>
            </w:r>
            <w:hyperlink r:id="rId200">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7B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7B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7B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7B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7B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7B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7C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7C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7C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7C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7C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7C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7C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7C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7C8">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7C9">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7CC">
      <w:pPr>
        <w:rPr>
          <w:rFonts w:ascii="Calibri" w:cs="Calibri" w:eastAsia="Calibri" w:hAnsi="Calibri"/>
        </w:rPr>
      </w:pPr>
      <w:r w:rsidDel="00000000" w:rsidR="00000000" w:rsidRPr="00000000">
        <w:rPr>
          <w:rtl w:val="0"/>
        </w:rPr>
      </w:r>
    </w:p>
    <w:tbl>
      <w:tblPr>
        <w:tblStyle w:val="Table3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C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2">
            <w:pPr>
              <w:rPr>
                <w:rFonts w:ascii="Calibri" w:cs="Calibri" w:eastAsia="Calibri" w:hAnsi="Calibri"/>
                <w:i w:val="1"/>
              </w:rPr>
            </w:pPr>
            <w:r w:rsidDel="00000000" w:rsidR="00000000" w:rsidRPr="00000000">
              <w:rPr>
                <w:rFonts w:ascii="Calibri" w:cs="Calibri" w:eastAsia="Calibri" w:hAnsi="Calibri"/>
                <w:rtl w:val="0"/>
              </w:rPr>
              <w:t xml:space="preserve">Lesson 21: Using evidence to draw conclusions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D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reread chapter 7 and read chapter 8 of If Stones could Speak by Marc Aronson.  Students will cite evidence to explain what the text says and makes inferences and participate in a discussion about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reread chapter 7 and read chapter 8 of If Stones could Speak by Marc Aronson. </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7D9">
            <w:pPr>
              <w:widowControl w:val="0"/>
              <w:numPr>
                <w:ilvl w:val="0"/>
                <w:numId w:val="6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the claim with clear reasons and relevant evidence from credible sources. (</w:t>
            </w:r>
            <w:hyperlink r:id="rId201">
              <w:r w:rsidDel="00000000" w:rsidR="00000000" w:rsidRPr="00000000">
                <w:rPr>
                  <w:rFonts w:ascii="Calibri" w:cs="Calibri" w:eastAsia="Calibri" w:hAnsi="Calibri"/>
                  <w:color w:val="1155cc"/>
                  <w:u w:val="single"/>
                  <w:rtl w:val="0"/>
                </w:rPr>
                <w:t xml:space="preserve">LC.W.6.1c</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7DA">
            <w:pPr>
              <w:widowControl w:val="0"/>
              <w:numPr>
                <w:ilvl w:val="0"/>
                <w:numId w:val="6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Report on a topic, story or claim with a logical sequence of ideas, appropriate facts and relevant, descriptive details. (</w:t>
            </w:r>
            <w:hyperlink r:id="rId202">
              <w:r w:rsidDel="00000000" w:rsidR="00000000" w:rsidRPr="00000000">
                <w:rPr>
                  <w:rFonts w:ascii="Calibri" w:cs="Calibri" w:eastAsia="Calibri" w:hAnsi="Calibri"/>
                  <w:color w:val="1155cc"/>
                  <w:u w:val="single"/>
                  <w:rtl w:val="0"/>
                </w:rPr>
                <w:t xml:space="preserve">LC.SL.6.4</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DC">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Did your group:</w:t>
            </w:r>
          </w:p>
          <w:p w:rsidR="00000000" w:rsidDel="00000000" w:rsidP="00000000" w:rsidRDefault="00000000" w:rsidRPr="00000000" w14:paraId="000007DD">
            <w:pPr>
              <w:numPr>
                <w:ilvl w:val="0"/>
                <w:numId w:val="20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Demonstrate understanding of multiple perspectives through reflection and paraphrasing? </w:t>
            </w:r>
          </w:p>
          <w:p w:rsidR="00000000" w:rsidDel="00000000" w:rsidP="00000000" w:rsidRDefault="00000000" w:rsidRPr="00000000" w14:paraId="000007DE">
            <w:pPr>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their claims and findings clearly? </w:t>
            </w:r>
          </w:p>
          <w:p w:rsidR="00000000" w:rsidDel="00000000" w:rsidP="00000000" w:rsidRDefault="00000000" w:rsidRPr="00000000" w14:paraId="000007DF">
            <w:pPr>
              <w:numPr>
                <w:ilvl w:val="0"/>
                <w:numId w:val="20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appropriate and specific descriptions, facts, and details to prove their ideas?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1">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Did your group:</w:t>
            </w:r>
          </w:p>
          <w:p w:rsidR="00000000" w:rsidDel="00000000" w:rsidP="00000000" w:rsidRDefault="00000000" w:rsidRPr="00000000" w14:paraId="000007E2">
            <w:pPr>
              <w:numPr>
                <w:ilvl w:val="0"/>
                <w:numId w:val="20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Demonstrate understanding of multiple perspectives through reflection and paraphrasing? </w:t>
            </w:r>
          </w:p>
          <w:p w:rsidR="00000000" w:rsidDel="00000000" w:rsidP="00000000" w:rsidRDefault="00000000" w:rsidRPr="00000000" w14:paraId="000007E3">
            <w:pPr>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their claims and findings clearly? </w:t>
            </w:r>
          </w:p>
          <w:p w:rsidR="00000000" w:rsidDel="00000000" w:rsidP="00000000" w:rsidRDefault="00000000" w:rsidRPr="00000000" w14:paraId="000007E4">
            <w:pPr>
              <w:numPr>
                <w:ilvl w:val="0"/>
                <w:numId w:val="20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appropriate and specific descriptions, facts, and details to prove their ideas?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6">
            <w:pPr>
              <w:numPr>
                <w:ilvl w:val="0"/>
                <w:numId w:val="9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theories presented in chapter 7 and 8?</w:t>
            </w:r>
          </w:p>
          <w:p w:rsidR="00000000" w:rsidDel="00000000" w:rsidP="00000000" w:rsidRDefault="00000000" w:rsidRPr="00000000" w14:paraId="000007E7">
            <w:pPr>
              <w:numPr>
                <w:ilvl w:val="0"/>
                <w:numId w:val="9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to support a claim during a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numPr>
                <w:ilvl w:val="0"/>
                <w:numId w:val="9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theories presented in chapter 7 and 8?</w:t>
            </w:r>
          </w:p>
          <w:p w:rsidR="00000000" w:rsidDel="00000000" w:rsidP="00000000" w:rsidRDefault="00000000" w:rsidRPr="00000000" w14:paraId="000007EA">
            <w:pPr>
              <w:numPr>
                <w:ilvl w:val="0"/>
                <w:numId w:val="9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to support a claim during a discussion?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EC">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EE">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7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F1">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Text-dependent questions handout</w:t>
            </w:r>
          </w:p>
          <w:p w:rsidR="00000000" w:rsidDel="00000000" w:rsidP="00000000" w:rsidRDefault="00000000" w:rsidRPr="00000000" w14:paraId="000007F2">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discussion tracker</w:t>
            </w:r>
          </w:p>
          <w:p w:rsidR="00000000" w:rsidDel="00000000" w:rsidP="00000000" w:rsidRDefault="00000000" w:rsidRPr="00000000" w14:paraId="000007F3">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Tracking theories handout</w:t>
            </w:r>
          </w:p>
          <w:p w:rsidR="00000000" w:rsidDel="00000000" w:rsidP="00000000" w:rsidRDefault="00000000" w:rsidRPr="00000000" w14:paraId="000007F4">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7F5">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Paired/partner reading </w:t>
            </w:r>
          </w:p>
          <w:p w:rsidR="00000000" w:rsidDel="00000000" w:rsidP="00000000" w:rsidRDefault="00000000" w:rsidRPr="00000000" w14:paraId="000007F6">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7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F8">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7F9">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 </w:t>
            </w:r>
          </w:p>
          <w:p w:rsidR="00000000" w:rsidDel="00000000" w:rsidP="00000000" w:rsidRDefault="00000000" w:rsidRPr="00000000" w14:paraId="000007FA">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7FB">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7FC">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7FD">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7FE">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7FF">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8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801">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802">
            <w:pPr>
              <w:numPr>
                <w:ilvl w:val="0"/>
                <w:numId w:val="115"/>
              </w:numPr>
              <w:ind w:left="720" w:hanging="360"/>
              <w:rPr>
                <w:rFonts w:ascii="Calibri" w:cs="Calibri" w:eastAsia="Calibri" w:hAnsi="Calibri"/>
              </w:rPr>
            </w:pPr>
            <w:hyperlink r:id="rId203">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803">
            <w:pPr>
              <w:numPr>
                <w:ilvl w:val="0"/>
                <w:numId w:val="115"/>
              </w:numPr>
              <w:ind w:left="720" w:hanging="360"/>
              <w:rPr>
                <w:rFonts w:ascii="Calibri" w:cs="Calibri" w:eastAsia="Calibri" w:hAnsi="Calibri"/>
              </w:rPr>
            </w:pPr>
            <w:hyperlink r:id="rId204">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Section 7 of Grade 6 If Stones Could Speak</w:t>
            </w:r>
          </w:p>
          <w:p w:rsidR="00000000" w:rsidDel="00000000" w:rsidP="00000000" w:rsidRDefault="00000000" w:rsidRPr="00000000" w14:paraId="00000804">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05">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806">
            <w:pPr>
              <w:numPr>
                <w:ilvl w:val="0"/>
                <w:numId w:val="115"/>
              </w:numPr>
              <w:ind w:left="720" w:hanging="360"/>
              <w:rPr>
                <w:rFonts w:ascii="Calibri" w:cs="Calibri" w:eastAsia="Calibri" w:hAnsi="Calibri"/>
                <w:u w:val="none"/>
              </w:rPr>
            </w:pPr>
            <w:hyperlink r:id="rId205">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807">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06">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80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80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80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80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80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0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80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80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1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81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1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81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81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81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1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1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1A">
      <w:pPr>
        <w:rPr>
          <w:rFonts w:ascii="Calibri" w:cs="Calibri" w:eastAsia="Calibri" w:hAnsi="Calibri"/>
        </w:rPr>
      </w:pPr>
      <w:r w:rsidDel="00000000" w:rsidR="00000000" w:rsidRPr="00000000">
        <w:rPr>
          <w:rtl w:val="0"/>
        </w:rPr>
      </w:r>
    </w:p>
    <w:p w:rsidR="00000000" w:rsidDel="00000000" w:rsidP="00000000" w:rsidRDefault="00000000" w:rsidRPr="00000000" w14:paraId="0000081B">
      <w:pPr>
        <w:rPr>
          <w:rFonts w:ascii="Calibri" w:cs="Calibri" w:eastAsia="Calibri" w:hAnsi="Calibri"/>
        </w:rPr>
      </w:pPr>
      <w:r w:rsidDel="00000000" w:rsidR="00000000" w:rsidRPr="00000000">
        <w:rPr>
          <w:rtl w:val="0"/>
        </w:rPr>
      </w:r>
    </w:p>
    <w:p w:rsidR="00000000" w:rsidDel="00000000" w:rsidP="00000000" w:rsidRDefault="00000000" w:rsidRPr="00000000" w14:paraId="0000081C">
      <w:pPr>
        <w:rPr>
          <w:rFonts w:ascii="Calibri" w:cs="Calibri" w:eastAsia="Calibri" w:hAnsi="Calibri"/>
        </w:rPr>
      </w:pPr>
      <w:r w:rsidDel="00000000" w:rsidR="00000000" w:rsidRPr="00000000">
        <w:rPr>
          <w:rtl w:val="0"/>
        </w:rPr>
      </w:r>
    </w:p>
    <w:p w:rsidR="00000000" w:rsidDel="00000000" w:rsidP="00000000" w:rsidRDefault="00000000" w:rsidRPr="00000000" w14:paraId="0000081D">
      <w:pPr>
        <w:rPr>
          <w:rFonts w:ascii="Calibri" w:cs="Calibri" w:eastAsia="Calibri" w:hAnsi="Calibri"/>
        </w:rPr>
      </w:pPr>
      <w:r w:rsidDel="00000000" w:rsidR="00000000" w:rsidRPr="00000000">
        <w:rPr>
          <w:rtl w:val="0"/>
        </w:rPr>
      </w:r>
    </w:p>
    <w:p w:rsidR="00000000" w:rsidDel="00000000" w:rsidP="00000000" w:rsidRDefault="00000000" w:rsidRPr="00000000" w14:paraId="0000081E">
      <w:pPr>
        <w:rPr>
          <w:rFonts w:ascii="Calibri" w:cs="Calibri" w:eastAsia="Calibri" w:hAnsi="Calibri"/>
        </w:rPr>
      </w:pPr>
      <w:r w:rsidDel="00000000" w:rsidR="00000000" w:rsidRPr="00000000">
        <w:rPr>
          <w:rtl w:val="0"/>
        </w:rPr>
      </w:r>
    </w:p>
    <w:tbl>
      <w:tblPr>
        <w:tblStyle w:val="Table33"/>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81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4">
            <w:pPr>
              <w:rPr>
                <w:rFonts w:ascii="Calibri" w:cs="Calibri" w:eastAsia="Calibri" w:hAnsi="Calibri"/>
              </w:rPr>
            </w:pPr>
            <w:r w:rsidDel="00000000" w:rsidR="00000000" w:rsidRPr="00000000">
              <w:rPr>
                <w:rFonts w:ascii="Calibri" w:cs="Calibri" w:eastAsia="Calibri" w:hAnsi="Calibri"/>
                <w:rtl w:val="0"/>
              </w:rPr>
              <w:t xml:space="preserve">Section 8</w:t>
            </w:r>
          </w:p>
        </w:tc>
        <w:tc>
          <w:tcPr>
            <w:shd w:fill="cdeeee" w:val="clear"/>
            <w:tcMar>
              <w:top w:w="100.0" w:type="dxa"/>
              <w:left w:w="100.0" w:type="dxa"/>
              <w:bottom w:w="100.0" w:type="dxa"/>
              <w:right w:w="100.0" w:type="dxa"/>
            </w:tcMar>
          </w:tcPr>
          <w:p w:rsidR="00000000" w:rsidDel="00000000" w:rsidP="00000000" w:rsidRDefault="00000000" w:rsidRPr="00000000" w14:paraId="0000082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8">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2C">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What is the central message that </w:t>
            </w:r>
            <w:r w:rsidDel="00000000" w:rsidR="00000000" w:rsidRPr="00000000">
              <w:rPr>
                <w:rFonts w:ascii="Calibri" w:cs="Calibri" w:eastAsia="Calibri" w:hAnsi="Calibri"/>
                <w:i w:val="1"/>
                <w:highlight w:val="white"/>
                <w:rtl w:val="0"/>
              </w:rPr>
              <w:t xml:space="preserve">If Stones Could Speak </w:t>
            </w:r>
            <w:r w:rsidDel="00000000" w:rsidR="00000000" w:rsidRPr="00000000">
              <w:rPr>
                <w:rFonts w:ascii="Calibri" w:cs="Calibri" w:eastAsia="Calibri" w:hAnsi="Calibri"/>
                <w:highlight w:val="white"/>
                <w:rtl w:val="0"/>
              </w:rPr>
              <w:t xml:space="preserve">conveys?</w:t>
            </w:r>
            <w:r w:rsidDel="00000000" w:rsidR="00000000" w:rsidRPr="00000000">
              <w:rPr>
                <w:rFonts w:ascii="Calibri" w:cs="Calibri" w:eastAsia="Calibri" w:hAnsi="Calibri"/>
                <w:rtl w:val="0"/>
              </w:rPr>
              <w:t xml:space="preserve">”</w:t>
            </w:r>
          </w:p>
          <w:p w:rsidR="00000000" w:rsidDel="00000000" w:rsidP="00000000" w:rsidRDefault="00000000" w:rsidRPr="00000000" w14:paraId="0000082D">
            <w:pPr>
              <w:rPr>
                <w:rFonts w:ascii="Calibri" w:cs="Calibri" w:eastAsia="Calibri" w:hAnsi="Calibri"/>
              </w:rPr>
            </w:pPr>
            <w:r w:rsidDel="00000000" w:rsidR="00000000" w:rsidRPr="00000000">
              <w:rPr>
                <w:rtl w:val="0"/>
              </w:rPr>
            </w:r>
          </w:p>
          <w:p w:rsidR="00000000" w:rsidDel="00000000" w:rsidP="00000000" w:rsidRDefault="00000000" w:rsidRPr="00000000" w14:paraId="0000082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2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central message of the text. This prepares students to analyze Marc Aronson’s quote. </w:t>
            </w:r>
          </w:p>
          <w:p w:rsidR="00000000" w:rsidDel="00000000" w:rsidP="00000000" w:rsidRDefault="00000000" w:rsidRPr="00000000" w14:paraId="0000083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3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83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3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834">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different theories about why Stonehenge was abandoned? </w:t>
            </w:r>
          </w:p>
          <w:p w:rsidR="00000000" w:rsidDel="00000000" w:rsidP="00000000" w:rsidRDefault="00000000" w:rsidRPr="00000000" w14:paraId="00000835">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central idea is supported by details throughout the text?  </w:t>
            </w:r>
          </w:p>
          <w:p w:rsidR="00000000" w:rsidDel="00000000" w:rsidP="00000000" w:rsidRDefault="00000000" w:rsidRPr="00000000" w14:paraId="00000836">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3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838">
            <w:pPr>
              <w:numPr>
                <w:ilvl w:val="0"/>
                <w:numId w:val="11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p w:rsidR="00000000" w:rsidDel="00000000" w:rsidP="00000000" w:rsidRDefault="00000000" w:rsidRPr="00000000" w14:paraId="00000839">
            <w:pPr>
              <w:numPr>
                <w:ilvl w:val="0"/>
                <w:numId w:val="11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83B">
            <w:pPr>
              <w:rPr>
                <w:rFonts w:ascii="Calibri" w:cs="Calibri" w:eastAsia="Calibri" w:hAnsi="Calibri"/>
              </w:rPr>
            </w:pPr>
            <w:r w:rsidDel="00000000" w:rsidR="00000000" w:rsidRPr="00000000">
              <w:rPr>
                <w:rFonts w:ascii="Calibri" w:cs="Calibri" w:eastAsia="Calibri" w:hAnsi="Calibri"/>
                <w:rtl w:val="0"/>
              </w:rPr>
              <w:t xml:space="preserve">Students write a response to the question: “</w:t>
            </w:r>
            <w:r w:rsidDel="00000000" w:rsidR="00000000" w:rsidRPr="00000000">
              <w:rPr>
                <w:rFonts w:ascii="Calibri" w:cs="Calibri" w:eastAsia="Calibri" w:hAnsi="Calibri"/>
                <w:highlight w:val="white"/>
                <w:rtl w:val="0"/>
              </w:rPr>
              <w:t xml:space="preserve">What is the central message that </w:t>
            </w:r>
            <w:r w:rsidDel="00000000" w:rsidR="00000000" w:rsidRPr="00000000">
              <w:rPr>
                <w:rFonts w:ascii="Calibri" w:cs="Calibri" w:eastAsia="Calibri" w:hAnsi="Calibri"/>
                <w:i w:val="1"/>
                <w:highlight w:val="white"/>
                <w:rtl w:val="0"/>
              </w:rPr>
              <w:t xml:space="preserve">If Stones Could Speak </w:t>
            </w:r>
            <w:r w:rsidDel="00000000" w:rsidR="00000000" w:rsidRPr="00000000">
              <w:rPr>
                <w:rFonts w:ascii="Calibri" w:cs="Calibri" w:eastAsia="Calibri" w:hAnsi="Calibri"/>
                <w:highlight w:val="white"/>
                <w:rtl w:val="0"/>
              </w:rPr>
              <w:t xml:space="preserve">conveys?</w:t>
            </w:r>
            <w:r w:rsidDel="00000000" w:rsidR="00000000" w:rsidRPr="00000000">
              <w:rPr>
                <w:rFonts w:ascii="Calibri" w:cs="Calibri" w:eastAsia="Calibri" w:hAnsi="Calibri"/>
                <w:rtl w:val="0"/>
              </w:rPr>
              <w:t xml:space="preserve">”</w:t>
            </w:r>
          </w:p>
          <w:p w:rsidR="00000000" w:rsidDel="00000000" w:rsidP="00000000" w:rsidRDefault="00000000" w:rsidRPr="00000000" w14:paraId="0000083C">
            <w:pPr>
              <w:rPr>
                <w:rFonts w:ascii="Calibri" w:cs="Calibri" w:eastAsia="Calibri" w:hAnsi="Calibri"/>
              </w:rPr>
            </w:pPr>
            <w:r w:rsidDel="00000000" w:rsidR="00000000" w:rsidRPr="00000000">
              <w:rPr>
                <w:rtl w:val="0"/>
              </w:rPr>
            </w:r>
          </w:p>
          <w:p w:rsidR="00000000" w:rsidDel="00000000" w:rsidP="00000000" w:rsidRDefault="00000000" w:rsidRPr="00000000" w14:paraId="0000083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83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central message of the text. This prepares students to analyze Marc Aronson’s quote. </w:t>
            </w:r>
          </w:p>
          <w:p w:rsidR="00000000" w:rsidDel="00000000" w:rsidP="00000000" w:rsidRDefault="00000000" w:rsidRPr="00000000" w14:paraId="0000083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4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84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84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843">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central idea is supported by details throughout the text?  </w:t>
            </w:r>
          </w:p>
          <w:p w:rsidR="00000000" w:rsidDel="00000000" w:rsidP="00000000" w:rsidRDefault="00000000" w:rsidRPr="00000000" w14:paraId="00000844">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845">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846">
            <w:pPr>
              <w:numPr>
                <w:ilvl w:val="0"/>
                <w:numId w:val="110"/>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Determine a central idea of a text and how it is conveyed through particular details; provide a summary of the text distinct from personal opinions or judgments?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8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 </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pStyle w:val="Heading2"/>
              <w:keepNext w:val="0"/>
              <w:keepLines w:val="0"/>
              <w:widowControl w:val="0"/>
              <w:shd w:fill="ffffff" w:val="clear"/>
              <w:spacing w:after="80" w:before="0" w:line="240" w:lineRule="auto"/>
              <w:rPr>
                <w:rFonts w:ascii="Calibri" w:cs="Calibri" w:eastAsia="Calibri" w:hAnsi="Calibri"/>
                <w:b w:val="1"/>
                <w:sz w:val="22"/>
                <w:szCs w:val="22"/>
              </w:rPr>
            </w:pPr>
            <w:bookmarkStart w:colFirst="0" w:colLast="0" w:name="_30j0zll" w:id="1"/>
            <w:bookmarkEnd w:id="1"/>
            <w:r w:rsidDel="00000000" w:rsidR="00000000" w:rsidRPr="00000000">
              <w:rPr>
                <w:rFonts w:ascii="Calibri" w:cs="Calibri" w:eastAsia="Calibri" w:hAnsi="Calibri"/>
                <w:b w:val="1"/>
                <w:sz w:val="22"/>
                <w:szCs w:val="22"/>
                <w:rtl w:val="0"/>
              </w:rPr>
              <w:t xml:space="preserve">BEFORE THE SECTION</w:t>
            </w:r>
          </w:p>
          <w:p w:rsidR="00000000" w:rsidDel="00000000" w:rsidP="00000000" w:rsidRDefault="00000000" w:rsidRPr="00000000" w14:paraId="0000084D">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Foundational Skills</w:t>
            </w:r>
          </w:p>
          <w:p w:rsidR="00000000" w:rsidDel="00000000" w:rsidP="00000000" w:rsidRDefault="00000000" w:rsidRPr="00000000" w14:paraId="0000084E">
            <w:pPr>
              <w:widowControl w:val="0"/>
              <w:numPr>
                <w:ilvl w:val="0"/>
                <w:numId w:val="37"/>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20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4F">
            <w:pPr>
              <w:widowControl w:val="0"/>
              <w:shd w:fill="ffffff" w:val="clea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Reading Fluency</w:t>
            </w:r>
          </w:p>
          <w:p w:rsidR="00000000" w:rsidDel="00000000" w:rsidP="00000000" w:rsidRDefault="00000000" w:rsidRPr="00000000" w14:paraId="00000850">
            <w:pPr>
              <w:widowControl w:val="0"/>
              <w:numPr>
                <w:ilvl w:val="0"/>
                <w:numId w:val="8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Direct students to </w:t>
            </w:r>
            <w:hyperlink r:id="rId208">
              <w:r w:rsidDel="00000000" w:rsidR="00000000" w:rsidRPr="00000000">
                <w:rPr>
                  <w:rFonts w:ascii="Calibri" w:cs="Calibri" w:eastAsia="Calibri" w:hAnsi="Calibri"/>
                  <w:u w:val="single"/>
                  <w:rtl w:val="0"/>
                </w:rPr>
                <w:t xml:space="preserve">practice reading aloud words and phrases</w:t>
              </w:r>
            </w:hyperlink>
            <w:r w:rsidDel="00000000" w:rsidR="00000000" w:rsidRPr="00000000">
              <w:rPr>
                <w:rFonts w:ascii="Calibri" w:cs="Calibri" w:eastAsia="Calibri" w:hAnsi="Calibri"/>
                <w:rtl w:val="0"/>
              </w:rPr>
              <w:t xml:space="preserve"> with a partner. Words and phrases for this text: “memorial,” “excavations,” “collective.”</w:t>
            </w:r>
          </w:p>
          <w:p w:rsidR="00000000" w:rsidDel="00000000" w:rsidP="00000000" w:rsidRDefault="00000000" w:rsidRPr="00000000" w14:paraId="00000851">
            <w:pPr>
              <w:widowControl w:val="0"/>
              <w:numPr>
                <w:ilvl w:val="0"/>
                <w:numId w:val="88"/>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Engage students with the fluency task below.</w:t>
            </w:r>
          </w:p>
          <w:p w:rsidR="00000000" w:rsidDel="00000000" w:rsidP="00000000" w:rsidRDefault="00000000" w:rsidRPr="00000000" w14:paraId="00000852">
            <w:pPr>
              <w:widowControl w:val="0"/>
              <w:numPr>
                <w:ilvl w:val="0"/>
                <w:numId w:val="88"/>
              </w:numPr>
              <w:spacing w:after="24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Use related supports from the </w:t>
            </w:r>
            <w:hyperlink r:id="rId20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pStyle w:val="Heading2"/>
              <w:keepNext w:val="0"/>
              <w:keepLines w:val="0"/>
              <w:widowControl w:val="0"/>
              <w:shd w:fill="ffffff" w:val="clear"/>
              <w:spacing w:after="80" w:before="0" w:line="240" w:lineRule="auto"/>
              <w:rPr>
                <w:rFonts w:ascii="Calibri" w:cs="Calibri" w:eastAsia="Calibri" w:hAnsi="Calibri"/>
                <w:b w:val="1"/>
                <w:sz w:val="22"/>
                <w:szCs w:val="22"/>
              </w:rPr>
            </w:pPr>
            <w:bookmarkStart w:colFirst="0" w:colLast="0" w:name="_1fob9te" w:id="2"/>
            <w:bookmarkEnd w:id="2"/>
            <w:r w:rsidDel="00000000" w:rsidR="00000000" w:rsidRPr="00000000">
              <w:rPr>
                <w:rFonts w:ascii="Calibri" w:cs="Calibri" w:eastAsia="Calibri" w:hAnsi="Calibri"/>
                <w:b w:val="1"/>
                <w:sz w:val="22"/>
                <w:szCs w:val="22"/>
                <w:rtl w:val="0"/>
              </w:rPr>
              <w:t xml:space="preserve">DURING THE SECTION</w:t>
            </w:r>
          </w:p>
          <w:p w:rsidR="00000000" w:rsidDel="00000000" w:rsidP="00000000" w:rsidRDefault="00000000" w:rsidRPr="00000000" w14:paraId="0000085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Language</w:t>
            </w:r>
          </w:p>
          <w:p w:rsidR="00000000" w:rsidDel="00000000" w:rsidP="00000000" w:rsidRDefault="00000000" w:rsidRPr="00000000" w14:paraId="00000855">
            <w:pPr>
              <w:widowControl w:val="0"/>
              <w:spacing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Teach the following words and phrases in this section. Use the protocol for explicitly teaching vocabulary and example included in the </w:t>
            </w:r>
            <w:r w:rsidDel="00000000" w:rsidR="00000000" w:rsidRPr="00000000">
              <w:rPr>
                <w:rFonts w:ascii="Calibri" w:cs="Calibri" w:eastAsia="Calibri" w:hAnsi="Calibri"/>
                <w:color w:val="1155cc"/>
                <w:rtl w:val="0"/>
              </w:rPr>
              <w:t xml:space="preserve">appendix</w:t>
            </w:r>
            <w:r w:rsidDel="00000000" w:rsidR="00000000" w:rsidRPr="00000000">
              <w:rPr>
                <w:rFonts w:ascii="Calibri" w:cs="Calibri" w:eastAsia="Calibri" w:hAnsi="Calibri"/>
                <w:rtl w:val="0"/>
              </w:rPr>
              <w:t xml:space="preserve">.</w:t>
            </w:r>
          </w:p>
          <w:p w:rsidR="00000000" w:rsidDel="00000000" w:rsidP="00000000" w:rsidRDefault="00000000" w:rsidRPr="00000000" w14:paraId="0000085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“memorial”</w:t>
            </w:r>
          </w:p>
          <w:p w:rsidR="00000000" w:rsidDel="00000000" w:rsidP="00000000" w:rsidRDefault="00000000" w:rsidRPr="00000000" w14:paraId="0000085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excavations”</w:t>
            </w:r>
          </w:p>
          <w:p w:rsidR="00000000" w:rsidDel="00000000" w:rsidP="00000000" w:rsidRDefault="00000000" w:rsidRPr="00000000" w14:paraId="00000858">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“collective”</w:t>
            </w:r>
          </w:p>
          <w:p w:rsidR="00000000" w:rsidDel="00000000" w:rsidP="00000000" w:rsidRDefault="00000000" w:rsidRPr="00000000" w14:paraId="00000859">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Meaning</w:t>
            </w:r>
          </w:p>
          <w:p w:rsidR="00000000" w:rsidDel="00000000" w:rsidP="00000000" w:rsidRDefault="00000000" w:rsidRPr="00000000" w14:paraId="0000085B">
            <w:pPr>
              <w:widowControl w:val="0"/>
              <w:numPr>
                <w:ilvl w:val="0"/>
                <w:numId w:val="186"/>
              </w:numP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addition to Lesson 24, students may need assistance determining which information is most relevant to the central idea. If this is the case, consider pulling the quotes and arranging some of them pairs in order for students to determine which is most relevant and provide rationale as to why some quotes are more supportive of the central idea. A sample is included below use as many as needed to help students understand the relevance of textual evidence in supporting a central idea.</w:t>
            </w:r>
          </w:p>
          <w:p w:rsidR="00000000" w:rsidDel="00000000" w:rsidP="00000000" w:rsidRDefault="00000000" w:rsidRPr="00000000" w14:paraId="0000085C">
            <w:pPr>
              <w:widowControl w:val="0"/>
              <w:spacing w:line="240" w:lineRule="auto"/>
              <w:ind w:left="720" w:firstLine="0"/>
              <w:rPr>
                <w:rFonts w:ascii="Calibri" w:cs="Calibri" w:eastAsia="Calibri" w:hAnsi="Calibri"/>
                <w:sz w:val="16"/>
                <w:szCs w:val="16"/>
              </w:rPr>
            </w:pPr>
            <w:r w:rsidDel="00000000" w:rsidR="00000000" w:rsidRPr="00000000">
              <w:rPr>
                <w:rFonts w:ascii="Calibri" w:cs="Calibri" w:eastAsia="Calibri" w:hAnsi="Calibri"/>
                <w:sz w:val="16"/>
                <w:szCs w:val="16"/>
                <w:rtl w:val="0"/>
              </w:rPr>
              <w:t xml:space="preserve"> </w:t>
            </w:r>
          </w:p>
          <w:tbl>
            <w:tblPr>
              <w:tblStyle w:val="Table34"/>
              <w:tblW w:w="6009.61752433936"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275"/>
              <w:gridCol w:w="1410"/>
              <w:gridCol w:w="2049.61752433936"/>
              <w:tblGridChange w:id="0">
                <w:tblGrid>
                  <w:gridCol w:w="1275"/>
                  <w:gridCol w:w="1275"/>
                  <w:gridCol w:w="1410"/>
                  <w:gridCol w:w="2049.61752433936"/>
                </w:tblGrid>
              </w:tblGridChange>
            </w:tblGrid>
            <w:tr>
              <w:trPr>
                <w:trHeight w:val="480" w:hRule="atLeast"/>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5D">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Quote 1</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5E">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Quote 2</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5F">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Most Relevant</w:t>
                  </w:r>
                </w:p>
              </w:tc>
              <w:tc>
                <w:tcPr>
                  <w:tcBorders>
                    <w:top w:color="000000" w:space="0" w:sz="8" w:val="single"/>
                    <w:left w:color="000000" w:space="0" w:sz="0" w:val="nil"/>
                    <w:bottom w:color="000000" w:space="0" w:sz="8" w:val="single"/>
                    <w:right w:color="000000"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860">
                  <w:pPr>
                    <w:widowControl w:val="0"/>
                    <w:spacing w:line="240" w:lineRule="auto"/>
                    <w:ind w:left="100" w:firstLine="0"/>
                    <w:rPr>
                      <w:rFonts w:ascii="Calibri" w:cs="Calibri" w:eastAsia="Calibri" w:hAnsi="Calibri"/>
                      <w:b w:val="1"/>
                    </w:rPr>
                  </w:pPr>
                  <w:r w:rsidDel="00000000" w:rsidR="00000000" w:rsidRPr="00000000">
                    <w:rPr>
                      <w:rFonts w:ascii="Calibri" w:cs="Calibri" w:eastAsia="Calibri" w:hAnsi="Calibri"/>
                      <w:b w:val="1"/>
                      <w:rtl w:val="0"/>
                    </w:rPr>
                    <w:t xml:space="preserve">Rationale</w:t>
                  </w:r>
                </w:p>
              </w:tc>
            </w:tr>
            <w:tr>
              <w:trPr>
                <w:trHeight w:val="52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61">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“Ramilisonina has been to England once, but never to Stonehenge.” (23)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62">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“It is about putting aside what you think you know, what has been passed along, and being willing to trust what you yourself see and to test it rigorously.” (56)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63">
                  <w:pPr>
                    <w:widowControl w:val="0"/>
                    <w:spacing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Quote 1</w:t>
                  </w:r>
                </w:p>
                <w:p w:rsidR="00000000" w:rsidDel="00000000" w:rsidP="00000000" w:rsidRDefault="00000000" w:rsidRPr="00000000" w14:paraId="00000864">
                  <w:pPr>
                    <w:widowControl w:val="0"/>
                    <w:spacing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65">
                  <w:pPr>
                    <w:widowControl w:val="0"/>
                    <w:spacing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66">
                  <w:pPr>
                    <w:widowControl w:val="0"/>
                    <w:spacing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867">
                  <w:pPr>
                    <w:widowControl w:val="0"/>
                    <w:spacing w:line="240" w:lineRule="auto"/>
                    <w:ind w:left="620" w:hanging="260"/>
                    <w:rPr>
                      <w:rFonts w:ascii="Calibri" w:cs="Calibri" w:eastAsia="Calibri" w:hAnsi="Calibri"/>
                    </w:rPr>
                  </w:pPr>
                  <w:r w:rsidDel="00000000" w:rsidR="00000000" w:rsidRPr="00000000">
                    <w:rPr>
                      <w:rFonts w:ascii="Calibri" w:cs="Calibri" w:eastAsia="Calibri" w:hAnsi="Calibri"/>
                      <w:rtl w:val="0"/>
                    </w:rPr>
                    <w:t xml:space="preserve">Quote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868">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While both quotes develop the central idea of the text, the second quote is more relevant because it explicitly states the central idea in asking readers to question their own beliefs and prior knowledge, look from a fresh perspective, and test their new understandings tirelessly.</w:t>
                  </w:r>
                </w:p>
                <w:p w:rsidR="00000000" w:rsidDel="00000000" w:rsidP="00000000" w:rsidRDefault="00000000" w:rsidRPr="00000000" w14:paraId="00000869">
                  <w:pPr>
                    <w:widowControl w:val="0"/>
                    <w:spacing w:lin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The first quote requires the reader to infer and make connections to the central idea. For example, because Ramilisonina was coming in without any history with Stonehenge, he was able to see it in a way that British archaeologists never would be able to see it.</w:t>
                  </w:r>
                </w:p>
              </w:tc>
            </w:tr>
          </w:tbl>
          <w:p w:rsidR="00000000" w:rsidDel="00000000" w:rsidP="00000000" w:rsidRDefault="00000000" w:rsidRPr="00000000" w14:paraId="0000086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Engaging in Academic Discussions</w:t>
            </w:r>
          </w:p>
          <w:p w:rsidR="00000000" w:rsidDel="00000000" w:rsidP="00000000" w:rsidRDefault="00000000" w:rsidRPr="00000000" w14:paraId="0000086B">
            <w:pPr>
              <w:widowControl w:val="0"/>
              <w:spacing w:line="240" w:lineRule="auto"/>
              <w:ind w:left="720" w:firstLine="0"/>
              <w:rPr>
                <w:rFonts w:ascii="Calibri" w:cs="Calibri" w:eastAsia="Calibri" w:hAnsi="Calibri"/>
                <w:b w:val="1"/>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10">
              <w:r w:rsidDel="00000000" w:rsidR="00000000" w:rsidRPr="00000000">
                <w:rPr>
                  <w:rFonts w:ascii="Calibri" w:cs="Calibri" w:eastAsia="Calibri" w:hAnsi="Calibri"/>
                  <w:rtl w:val="0"/>
                </w:rPr>
                <w:t xml:space="preserve"> </w:t>
              </w:r>
            </w:hyperlink>
            <w:hyperlink r:id="rId211">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86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Expressing Understanding in Writing</w:t>
            </w:r>
          </w:p>
          <w:p w:rsidR="00000000" w:rsidDel="00000000" w:rsidP="00000000" w:rsidRDefault="00000000" w:rsidRPr="00000000" w14:paraId="0000086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12">
              <w:r w:rsidDel="00000000" w:rsidR="00000000" w:rsidRPr="00000000">
                <w:rPr>
                  <w:rFonts w:ascii="Calibri" w:cs="Calibri" w:eastAsia="Calibri" w:hAnsi="Calibri"/>
                  <w:rtl w:val="0"/>
                </w:rPr>
                <w:t xml:space="preserve"> </w:t>
              </w:r>
            </w:hyperlink>
            <w:hyperlink r:id="rId213">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6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Support for Developing Language Proficiency</w:t>
            </w:r>
          </w:p>
          <w:p w:rsidR="00000000" w:rsidDel="00000000" w:rsidP="00000000" w:rsidRDefault="00000000" w:rsidRPr="00000000" w14:paraId="0000086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Use related supports from the</w:t>
            </w:r>
            <w:hyperlink r:id="rId214">
              <w:r w:rsidDel="00000000" w:rsidR="00000000" w:rsidRPr="00000000">
                <w:rPr>
                  <w:rFonts w:ascii="Calibri" w:cs="Calibri" w:eastAsia="Calibri" w:hAnsi="Calibri"/>
                  <w:rtl w:val="0"/>
                </w:rPr>
                <w:t xml:space="preserve"> </w:t>
              </w:r>
            </w:hyperlink>
            <w:hyperlink r:id="rId215">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w:t>
            </w:r>
          </w:p>
        </w:tc>
        <w:tc>
          <w:tcPr>
            <w:tcMar>
              <w:top w:w="100.0" w:type="dxa"/>
              <w:left w:w="100.0" w:type="dxa"/>
              <w:bottom w:w="100.0" w:type="dxa"/>
              <w:right w:w="100.0" w:type="dxa"/>
            </w:tcMar>
          </w:tcPr>
          <w:p w:rsidR="00000000" w:rsidDel="00000000" w:rsidP="00000000" w:rsidRDefault="00000000" w:rsidRPr="00000000" w14:paraId="00000870">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t xml:space="preserve">Additional Supports for SWSCDs:</w:t>
            </w:r>
          </w:p>
          <w:p w:rsidR="00000000" w:rsidDel="00000000" w:rsidP="00000000" w:rsidRDefault="00000000" w:rsidRPr="00000000" w14:paraId="00000871">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w:t>
            </w:r>
            <w:hyperlink r:id="rId216">
              <w:r w:rsidDel="00000000" w:rsidR="00000000" w:rsidRPr="00000000">
                <w:rPr>
                  <w:rFonts w:ascii="Calibri" w:cs="Calibri" w:eastAsia="Calibri" w:hAnsi="Calibri"/>
                  <w:u w:val="single"/>
                  <w:rtl w:val="0"/>
                </w:rPr>
                <w:t xml:space="preserve">adapted versions</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If Stones Could Speak</w:t>
            </w:r>
          </w:p>
          <w:p w:rsidR="00000000" w:rsidDel="00000000" w:rsidP="00000000" w:rsidRDefault="00000000" w:rsidRPr="00000000" w14:paraId="00000872">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LEAP </w:t>
            </w:r>
            <w:hyperlink r:id="rId217">
              <w:r w:rsidDel="00000000" w:rsidR="00000000" w:rsidRPr="00000000">
                <w:rPr>
                  <w:rFonts w:ascii="Calibri" w:cs="Calibri" w:eastAsia="Calibri" w:hAnsi="Calibri"/>
                  <w:u w:val="single"/>
                  <w:rtl w:val="0"/>
                </w:rPr>
                <w:t xml:space="preserve">Connectors </w:t>
              </w:r>
            </w:hyperlink>
            <w:r w:rsidDel="00000000" w:rsidR="00000000" w:rsidRPr="00000000">
              <w:rPr>
                <w:rtl w:val="0"/>
              </w:rPr>
            </w:r>
          </w:p>
          <w:p w:rsidR="00000000" w:rsidDel="00000000" w:rsidP="00000000" w:rsidRDefault="00000000" w:rsidRPr="00000000" w14:paraId="00000873">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18">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874">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Student Response Modes –  </w:t>
            </w:r>
            <w:hyperlink r:id="rId219">
              <w:r w:rsidDel="00000000" w:rsidR="00000000" w:rsidRPr="00000000">
                <w:rPr>
                  <w:rFonts w:ascii="Calibri" w:cs="Calibri" w:eastAsia="Calibri" w:hAnsi="Calibri"/>
                  <w:u w:val="single"/>
                  <w:rtl w:val="0"/>
                </w:rPr>
                <w:t xml:space="preserve">ELA</w:t>
              </w:r>
            </w:hyperlink>
            <w:r w:rsidDel="00000000" w:rsidR="00000000" w:rsidRPr="00000000">
              <w:rPr>
                <w:rtl w:val="0"/>
              </w:rPr>
            </w:r>
          </w:p>
          <w:p w:rsidR="00000000" w:rsidDel="00000000" w:rsidP="00000000" w:rsidRDefault="00000000" w:rsidRPr="00000000" w14:paraId="00000875">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76">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77">
            <w:pPr>
              <w:widowControl w:val="0"/>
              <w:numPr>
                <w:ilvl w:val="0"/>
                <w:numId w:val="182"/>
              </w:numPr>
              <w:spacing w:after="120" w:line="240" w:lineRule="auto"/>
              <w:ind w:left="720" w:hanging="360"/>
              <w:rPr>
                <w:rFonts w:ascii="Calibri" w:cs="Calibri" w:eastAsia="Calibri" w:hAnsi="Calibri"/>
              </w:rPr>
            </w:pPr>
            <w:hyperlink r:id="rId220">
              <w:r w:rsidDel="00000000" w:rsidR="00000000" w:rsidRPr="00000000">
                <w:rPr>
                  <w:rFonts w:ascii="Calibri" w:cs="Calibri" w:eastAsia="Calibri" w:hAnsi="Calibri"/>
                  <w:u w:val="single"/>
                  <w:rtl w:val="0"/>
                </w:rPr>
                <w:t xml:space="preserve">English Language Arts Guidebook Reading Support</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878">
            <w:pPr>
              <w:widowControl w:val="0"/>
              <w:numPr>
                <w:ilvl w:val="0"/>
                <w:numId w:val="18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poem-specific words and high frequency words)</w:t>
            </w:r>
          </w:p>
          <w:p w:rsidR="00000000" w:rsidDel="00000000" w:rsidP="00000000" w:rsidRDefault="00000000" w:rsidRPr="00000000" w14:paraId="00000879">
            <w:pPr>
              <w:numPr>
                <w:ilvl w:val="0"/>
                <w:numId w:val="182"/>
              </w:numPr>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7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7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21">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7E">
      <w:pPr>
        <w:rPr>
          <w:rFonts w:ascii="Calibri" w:cs="Calibri" w:eastAsia="Calibri" w:hAnsi="Calibri"/>
        </w:rPr>
      </w:pPr>
      <w:r w:rsidDel="00000000" w:rsidR="00000000" w:rsidRPr="00000000">
        <w:rPr>
          <w:rtl w:val="0"/>
        </w:rPr>
      </w:r>
    </w:p>
    <w:p w:rsidR="00000000" w:rsidDel="00000000" w:rsidP="00000000" w:rsidRDefault="00000000" w:rsidRPr="00000000" w14:paraId="0000087F">
      <w:pPr>
        <w:rPr>
          <w:rFonts w:ascii="Calibri" w:cs="Calibri" w:eastAsia="Calibri" w:hAnsi="Calibri"/>
        </w:rPr>
      </w:pPr>
      <w:r w:rsidDel="00000000" w:rsidR="00000000" w:rsidRPr="00000000">
        <w:rPr>
          <w:rtl w:val="0"/>
        </w:rPr>
      </w:r>
    </w:p>
    <w:tbl>
      <w:tblPr>
        <w:tblStyle w:val="Table35"/>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8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5">
            <w:pPr>
              <w:rPr>
                <w:rFonts w:ascii="Calibri" w:cs="Calibri" w:eastAsia="Calibri" w:hAnsi="Calibri"/>
                <w:i w:val="1"/>
              </w:rPr>
            </w:pPr>
            <w:r w:rsidDel="00000000" w:rsidR="00000000" w:rsidRPr="00000000">
              <w:rPr>
                <w:rFonts w:ascii="Calibri" w:cs="Calibri" w:eastAsia="Calibri" w:hAnsi="Calibri"/>
                <w:rtl w:val="0"/>
              </w:rPr>
              <w:t xml:space="preserve">Lesson 22: Unproven Theories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8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9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by Marc Aronson.  Students identify and discuss theories about why Stonehenge was abandoned.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9 from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by Marc Aronson.  </w:t>
            </w:r>
          </w:p>
          <w:p w:rsidR="00000000" w:rsidDel="00000000" w:rsidP="00000000" w:rsidRDefault="00000000" w:rsidRPr="00000000" w14:paraId="0000088C">
            <w:pPr>
              <w:widowControl w:val="0"/>
              <w:numPr>
                <w:ilvl w:val="0"/>
                <w:numId w:val="67"/>
              </w:numPr>
              <w:spacing w:line="240" w:lineRule="auto"/>
              <w:ind w:left="720" w:hanging="360"/>
              <w:rPr>
                <w:rFonts w:ascii="Calibri" w:cs="Calibri" w:eastAsia="Calibri" w:hAnsi="Calibri"/>
              </w:rPr>
            </w:pPr>
            <w:hyperlink r:id="rId222">
              <w:r w:rsidDel="00000000" w:rsidR="00000000" w:rsidRPr="00000000">
                <w:rPr>
                  <w:rFonts w:ascii="Calibri" w:cs="Calibri" w:eastAsia="Calibri" w:hAnsi="Calibri"/>
                  <w:color w:val="1155cc"/>
                  <w:u w:val="single"/>
                  <w:rtl w:val="0"/>
                </w:rPr>
                <w:t xml:space="preserve">LC.SL.6.4</w:t>
              </w:r>
            </w:hyperlink>
            <w:r w:rsidDel="00000000" w:rsidR="00000000" w:rsidRPr="00000000">
              <w:rPr>
                <w:rFonts w:ascii="Calibri" w:cs="Calibri" w:eastAsia="Calibri" w:hAnsi="Calibri"/>
                <w:rtl w:val="0"/>
              </w:rPr>
              <w:t xml:space="preserve"> Report on a topic, story or claim with a logical sequence of ideas, appropriate facts and relevant, descriptive details.</w:t>
            </w:r>
          </w:p>
          <w:p w:rsidR="00000000" w:rsidDel="00000000" w:rsidP="00000000" w:rsidRDefault="00000000" w:rsidRPr="00000000" w14:paraId="0000088D">
            <w:pPr>
              <w:widowControl w:val="0"/>
              <w:numPr>
                <w:ilvl w:val="0"/>
                <w:numId w:val="67"/>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223">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8F">
            <w:pPr>
              <w:spacing w:after="180" w:line="335.99999999999994" w:lineRule="auto"/>
              <w:rPr>
                <w:rFonts w:ascii="Calibri" w:cs="Calibri" w:eastAsia="Calibri" w:hAnsi="Calibri"/>
              </w:rPr>
            </w:pPr>
            <w:r w:rsidDel="00000000" w:rsidR="00000000" w:rsidRPr="00000000">
              <w:rPr>
                <w:rFonts w:ascii="Calibri" w:cs="Calibri" w:eastAsia="Calibri" w:hAnsi="Calibri"/>
                <w:rtl w:val="0"/>
              </w:rPr>
              <w:t xml:space="preserve">Skim chapter 9 and complete the summarizing chapters handout for chapter 9.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spacing w:after="180" w:line="335.99999999999994" w:lineRule="auto"/>
              <w:rPr>
                <w:rFonts w:ascii="Calibri" w:cs="Calibri" w:eastAsia="Calibri" w:hAnsi="Calibri"/>
              </w:rPr>
            </w:pPr>
            <w:r w:rsidDel="00000000" w:rsidR="00000000" w:rsidRPr="00000000">
              <w:rPr>
                <w:rFonts w:ascii="Calibri" w:cs="Calibri" w:eastAsia="Calibri" w:hAnsi="Calibri"/>
                <w:rtl w:val="0"/>
              </w:rPr>
              <w:t xml:space="preserve">Skim chapter 9 and complete the summarizing chapters handout for chapter 9.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93">
            <w:pPr>
              <w:numPr>
                <w:ilvl w:val="0"/>
                <w:numId w:val="8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theories about why Stonehenge was abandoned? </w:t>
            </w:r>
          </w:p>
          <w:p w:rsidR="00000000" w:rsidDel="00000000" w:rsidP="00000000" w:rsidRDefault="00000000" w:rsidRPr="00000000" w14:paraId="00000894">
            <w:pPr>
              <w:numPr>
                <w:ilvl w:val="0"/>
                <w:numId w:val="8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chapter by identifying the central idea?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numPr>
                <w:ilvl w:val="0"/>
                <w:numId w:val="8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chapter by identifying the central idea? </w:t>
            </w:r>
          </w:p>
          <w:p w:rsidR="00000000" w:rsidDel="00000000" w:rsidP="00000000" w:rsidRDefault="00000000" w:rsidRPr="00000000" w14:paraId="00000897">
            <w:pPr>
              <w:numPr>
                <w:ilvl w:val="0"/>
                <w:numId w:val="83"/>
              </w:numPr>
              <w:spacing w:after="4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students explain one theory about why Stonehenge was abandoned?</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99">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9B">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9E">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chapters handout</w:t>
            </w:r>
          </w:p>
          <w:p w:rsidR="00000000" w:rsidDel="00000000" w:rsidP="00000000" w:rsidRDefault="00000000" w:rsidRPr="00000000" w14:paraId="0000089F">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8A0">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w:t>
            </w:r>
          </w:p>
          <w:p w:rsidR="00000000" w:rsidDel="00000000" w:rsidP="00000000" w:rsidRDefault="00000000" w:rsidRPr="00000000" w14:paraId="000008A1">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8A2">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8A3">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8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8A5">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definitions</w:t>
            </w:r>
          </w:p>
          <w:p w:rsidR="00000000" w:rsidDel="00000000" w:rsidP="00000000" w:rsidRDefault="00000000" w:rsidRPr="00000000" w14:paraId="000008A6">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8A7">
            <w:pPr>
              <w:widowControl w:val="0"/>
              <w:numPr>
                <w:ilvl w:val="0"/>
                <w:numId w:val="1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Echo reading</w:t>
            </w:r>
          </w:p>
          <w:p w:rsidR="00000000" w:rsidDel="00000000" w:rsidP="00000000" w:rsidRDefault="00000000" w:rsidRPr="00000000" w14:paraId="000008A8">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A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8AA">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8AB">
            <w:pPr>
              <w:numPr>
                <w:ilvl w:val="0"/>
                <w:numId w:val="115"/>
              </w:numPr>
              <w:ind w:left="720" w:hanging="360"/>
              <w:rPr>
                <w:rFonts w:ascii="Calibri" w:cs="Calibri" w:eastAsia="Calibri" w:hAnsi="Calibri"/>
              </w:rPr>
            </w:pPr>
            <w:hyperlink r:id="rId224">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8AC">
            <w:pPr>
              <w:numPr>
                <w:ilvl w:val="0"/>
                <w:numId w:val="115"/>
              </w:numPr>
              <w:ind w:left="720" w:hanging="360"/>
              <w:rPr>
                <w:rFonts w:ascii="Calibri" w:cs="Calibri" w:eastAsia="Calibri" w:hAnsi="Calibri"/>
              </w:rPr>
            </w:pPr>
            <w:hyperlink r:id="rId22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Section 8 of Grade 6 If Stones Could Speak</w:t>
            </w:r>
          </w:p>
          <w:p w:rsidR="00000000" w:rsidDel="00000000" w:rsidP="00000000" w:rsidRDefault="00000000" w:rsidRPr="00000000" w14:paraId="000008AD">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AE">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8AF">
            <w:pPr>
              <w:numPr>
                <w:ilvl w:val="0"/>
                <w:numId w:val="115"/>
              </w:numPr>
              <w:ind w:left="720" w:hanging="360"/>
              <w:rPr>
                <w:rFonts w:ascii="Calibri" w:cs="Calibri" w:eastAsia="Calibri" w:hAnsi="Calibri"/>
                <w:u w:val="none"/>
              </w:rPr>
            </w:pPr>
            <w:hyperlink r:id="rId226">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8B0">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27">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8B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8B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8B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8B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8B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B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8B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8B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B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8B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B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8B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8B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8B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8B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C0">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8C3">
      <w:pPr>
        <w:rPr>
          <w:rFonts w:ascii="Calibri" w:cs="Calibri" w:eastAsia="Calibri" w:hAnsi="Calibri"/>
        </w:rPr>
      </w:pPr>
      <w:r w:rsidDel="00000000" w:rsidR="00000000" w:rsidRPr="00000000">
        <w:rPr>
          <w:rtl w:val="0"/>
        </w:rPr>
      </w:r>
    </w:p>
    <w:tbl>
      <w:tblPr>
        <w:tblStyle w:val="Table3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C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C9">
            <w:pPr>
              <w:rPr>
                <w:rFonts w:ascii="Calibri" w:cs="Calibri" w:eastAsia="Calibri" w:hAnsi="Calibri"/>
                <w:i w:val="1"/>
              </w:rPr>
            </w:pPr>
            <w:r w:rsidDel="00000000" w:rsidR="00000000" w:rsidRPr="00000000">
              <w:rPr>
                <w:rFonts w:ascii="Calibri" w:cs="Calibri" w:eastAsia="Calibri" w:hAnsi="Calibri"/>
                <w:rtl w:val="0"/>
              </w:rPr>
              <w:t xml:space="preserve">Lesson 23: Author’s Purpose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C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summarize the epilogue.  The will also identify the author’s purpose and how it is conveyed in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summarize the </w:t>
            </w:r>
            <w:r w:rsidDel="00000000" w:rsidR="00000000" w:rsidRPr="00000000">
              <w:rPr>
                <w:rFonts w:ascii="Calibri" w:cs="Calibri" w:eastAsia="Calibri" w:hAnsi="Calibri"/>
                <w:rtl w:val="0"/>
              </w:rPr>
              <w:t xml:space="preserve">epilogue</w:t>
            </w:r>
            <w:r w:rsidDel="00000000" w:rsidR="00000000" w:rsidRPr="00000000">
              <w:rPr>
                <w:rFonts w:ascii="Calibri" w:cs="Calibri" w:eastAsia="Calibri" w:hAnsi="Calibri"/>
                <w:rtl w:val="0"/>
              </w:rPr>
              <w:t xml:space="preserve"> and as needed, an adapted version.</w:t>
            </w:r>
          </w:p>
          <w:p w:rsidR="00000000" w:rsidDel="00000000" w:rsidP="00000000" w:rsidRDefault="00000000" w:rsidRPr="00000000" w14:paraId="000008D0">
            <w:pPr>
              <w:widowControl w:val="0"/>
              <w:numPr>
                <w:ilvl w:val="0"/>
                <w:numId w:val="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Provide a summary of the text distinct from personal opinions or judgments. (</w:t>
            </w:r>
            <w:hyperlink r:id="rId228">
              <w:r w:rsidDel="00000000" w:rsidR="00000000" w:rsidRPr="00000000">
                <w:rPr>
                  <w:rFonts w:ascii="Calibri" w:cs="Calibri" w:eastAsia="Calibri" w:hAnsi="Calibri"/>
                  <w:color w:val="1155cc"/>
                  <w:u w:val="single"/>
                  <w:rtl w:val="0"/>
                </w:rPr>
                <w:t xml:space="preserve">LC.RI.6.2</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D2">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prompt in your field journal, under key concepts and vocab tab: </w:t>
            </w:r>
          </w:p>
          <w:p w:rsidR="00000000" w:rsidDel="00000000" w:rsidP="00000000" w:rsidRDefault="00000000" w:rsidRPr="00000000" w14:paraId="000008D3">
            <w:pPr>
              <w:numPr>
                <w:ilvl w:val="0"/>
                <w:numId w:val="13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Why </w:t>
            </w:r>
            <w:r w:rsidDel="00000000" w:rsidR="00000000" w:rsidRPr="00000000">
              <w:rPr>
                <w:rFonts w:ascii="Calibri" w:cs="Calibri" w:eastAsia="Calibri" w:hAnsi="Calibri"/>
                <w:rtl w:val="0"/>
              </w:rPr>
              <w:t xml:space="preserve">did Marc Aronson write this text?</w:t>
            </w:r>
          </w:p>
          <w:p w:rsidR="00000000" w:rsidDel="00000000" w:rsidP="00000000" w:rsidRDefault="00000000" w:rsidRPr="00000000" w14:paraId="000008D4">
            <w:pPr>
              <w:numPr>
                <w:ilvl w:val="0"/>
                <w:numId w:val="13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central message that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conveys?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8D6">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Respond to the following prompt in your field journal, under key concepts and vocab tab: </w:t>
            </w:r>
          </w:p>
          <w:p w:rsidR="00000000" w:rsidDel="00000000" w:rsidP="00000000" w:rsidRDefault="00000000" w:rsidRPr="00000000" w14:paraId="000008D7">
            <w:pPr>
              <w:numPr>
                <w:ilvl w:val="0"/>
                <w:numId w:val="13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central message that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conveys? </w:t>
            </w:r>
          </w:p>
          <w:p w:rsidR="00000000" w:rsidDel="00000000" w:rsidP="00000000" w:rsidRDefault="00000000" w:rsidRPr="00000000" w14:paraId="000008D8">
            <w:pPr>
              <w:numPr>
                <w:ilvl w:val="0"/>
                <w:numId w:val="13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Why </w:t>
            </w:r>
            <w:r w:rsidDel="00000000" w:rsidR="00000000" w:rsidRPr="00000000">
              <w:rPr>
                <w:rFonts w:ascii="Calibri" w:cs="Calibri" w:eastAsia="Calibri" w:hAnsi="Calibri"/>
                <w:rtl w:val="0"/>
              </w:rPr>
              <w:t xml:space="preserve">did Marc Aronson write this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DA">
            <w:pPr>
              <w:numPr>
                <w:ilvl w:val="0"/>
                <w:numId w:val="14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Marc Aronson’s purpose for writing this text?  </w:t>
            </w:r>
          </w:p>
          <w:p w:rsidR="00000000" w:rsidDel="00000000" w:rsidP="00000000" w:rsidRDefault="00000000" w:rsidRPr="00000000" w14:paraId="000008DB">
            <w:pPr>
              <w:numPr>
                <w:ilvl w:val="0"/>
                <w:numId w:val="14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of the entire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8DD">
            <w:pPr>
              <w:numPr>
                <w:ilvl w:val="0"/>
                <w:numId w:val="14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the central idea of the entire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DF">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8E1">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8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8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E4">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8E5">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8E6">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8E7">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8E8">
            <w:pPr>
              <w:widowControl w:val="0"/>
              <w:numPr>
                <w:ilvl w:val="0"/>
                <w:numId w:val="3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8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8EA">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friendly definition</w:t>
            </w:r>
          </w:p>
          <w:p w:rsidR="00000000" w:rsidDel="00000000" w:rsidP="00000000" w:rsidRDefault="00000000" w:rsidRPr="00000000" w14:paraId="000008EB">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Partner reading</w:t>
            </w:r>
          </w:p>
          <w:p w:rsidR="00000000" w:rsidDel="00000000" w:rsidP="00000000" w:rsidRDefault="00000000" w:rsidRPr="00000000" w14:paraId="000008EC">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w:t>
            </w:r>
          </w:p>
          <w:p w:rsidR="00000000" w:rsidDel="00000000" w:rsidP="00000000" w:rsidRDefault="00000000" w:rsidRPr="00000000" w14:paraId="000008ED">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8EF">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8F0">
            <w:pPr>
              <w:numPr>
                <w:ilvl w:val="0"/>
                <w:numId w:val="115"/>
              </w:numPr>
              <w:ind w:left="720" w:hanging="360"/>
              <w:rPr>
                <w:rFonts w:ascii="Calibri" w:cs="Calibri" w:eastAsia="Calibri" w:hAnsi="Calibri"/>
              </w:rPr>
            </w:pPr>
            <w:hyperlink r:id="rId229">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8F1">
            <w:pPr>
              <w:numPr>
                <w:ilvl w:val="0"/>
                <w:numId w:val="115"/>
              </w:numPr>
              <w:ind w:left="720" w:hanging="360"/>
              <w:rPr>
                <w:rFonts w:ascii="Calibri" w:cs="Calibri" w:eastAsia="Calibri" w:hAnsi="Calibri"/>
              </w:rPr>
            </w:pPr>
            <w:hyperlink r:id="rId230">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Section 8 of Grade 6 If Stones Could Speak</w:t>
            </w:r>
          </w:p>
          <w:p w:rsidR="00000000" w:rsidDel="00000000" w:rsidP="00000000" w:rsidRDefault="00000000" w:rsidRPr="00000000" w14:paraId="000008F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F3">
            <w:pPr>
              <w:numPr>
                <w:ilvl w:val="0"/>
                <w:numId w:val="115"/>
              </w:numPr>
              <w:ind w:left="720" w:hanging="360"/>
              <w:rPr>
                <w:rFonts w:ascii="Calibri" w:cs="Calibri" w:eastAsia="Calibri" w:hAnsi="Calibri"/>
                <w:u w:val="none"/>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8F4">
            <w:pPr>
              <w:numPr>
                <w:ilvl w:val="0"/>
                <w:numId w:val="115"/>
              </w:numPr>
              <w:ind w:left="720" w:hanging="360"/>
              <w:rPr>
                <w:rFonts w:ascii="Calibri" w:cs="Calibri" w:eastAsia="Calibri" w:hAnsi="Calibri"/>
                <w:u w:val="none"/>
              </w:rPr>
            </w:pPr>
            <w:hyperlink r:id="rId231">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8F5">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32">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8F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8F7">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8F8">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8F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8F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8F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8F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8F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F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8F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0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90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90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90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0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0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08">
      <w:pPr>
        <w:rPr>
          <w:rFonts w:ascii="Calibri" w:cs="Calibri" w:eastAsia="Calibri" w:hAnsi="Calibri"/>
        </w:rPr>
      </w:pPr>
      <w:r w:rsidDel="00000000" w:rsidR="00000000" w:rsidRPr="00000000">
        <w:rPr>
          <w:rtl w:val="0"/>
        </w:rPr>
      </w:r>
    </w:p>
    <w:tbl>
      <w:tblPr>
        <w:tblStyle w:val="Table3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0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0E">
            <w:pPr>
              <w:rPr>
                <w:rFonts w:ascii="Calibri" w:cs="Calibri" w:eastAsia="Calibri" w:hAnsi="Calibri"/>
                <w:i w:val="1"/>
              </w:rPr>
            </w:pPr>
            <w:r w:rsidDel="00000000" w:rsidR="00000000" w:rsidRPr="00000000">
              <w:rPr>
                <w:rFonts w:ascii="Calibri" w:cs="Calibri" w:eastAsia="Calibri" w:hAnsi="Calibri"/>
                <w:rtl w:val="0"/>
              </w:rPr>
              <w:t xml:space="preserve">Lesson 24: Tracking a central idea across a text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1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sections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and track a central idea across the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sections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w:t>
            </w:r>
          </w:p>
          <w:p w:rsidR="00000000" w:rsidDel="00000000" w:rsidP="00000000" w:rsidRDefault="00000000" w:rsidRPr="00000000" w14:paraId="00000915">
            <w:pPr>
              <w:widowControl w:val="0"/>
              <w:numPr>
                <w:ilvl w:val="0"/>
                <w:numId w:val="1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Summarize information gained from a variety of sources including media or texts. (</w:t>
            </w:r>
            <w:hyperlink r:id="rId233">
              <w:r w:rsidDel="00000000" w:rsidR="00000000" w:rsidRPr="00000000">
                <w:rPr>
                  <w:rFonts w:ascii="Calibri" w:cs="Calibri" w:eastAsia="Calibri" w:hAnsi="Calibri"/>
                  <w:color w:val="1155cc"/>
                  <w:u w:val="single"/>
                  <w:rtl w:val="0"/>
                </w:rPr>
                <w:t xml:space="preserve">LC.RI.6.7b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17">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the box at the bottom of your summarizing chapters handout, record all of the details you have identified that convey the central idea of </w:t>
            </w: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the box at the bottom of your summarizing chapters handout, record all of the details you have identified that convey the central idea of </w:t>
            </w: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1B">
            <w:pPr>
              <w:numPr>
                <w:ilvl w:val="0"/>
                <w:numId w:val="11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central idea in their own words? </w:t>
            </w:r>
          </w:p>
          <w:p w:rsidR="00000000" w:rsidDel="00000000" w:rsidP="00000000" w:rsidRDefault="00000000" w:rsidRPr="00000000" w14:paraId="0000091C">
            <w:pPr>
              <w:numPr>
                <w:ilvl w:val="0"/>
                <w:numId w:val="11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details that support the central idea?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numPr>
                <w:ilvl w:val="0"/>
                <w:numId w:val="11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central idea in their own words? </w:t>
            </w:r>
          </w:p>
          <w:p w:rsidR="00000000" w:rsidDel="00000000" w:rsidP="00000000" w:rsidRDefault="00000000" w:rsidRPr="00000000" w14:paraId="0000091F">
            <w:pPr>
              <w:numPr>
                <w:ilvl w:val="0"/>
                <w:numId w:val="11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details that support the central idea?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21">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923">
            <w:pPr>
              <w:widowControl w:val="0"/>
              <w:spacing w:line="240" w:lineRule="auto"/>
              <w:rPr>
                <w:rFonts w:ascii="Calibri" w:cs="Calibri" w:eastAsia="Calibri" w:hAnsi="Calibri"/>
                <w:i w:val="1"/>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26">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summarizing handout</w:t>
            </w:r>
          </w:p>
          <w:p w:rsidR="00000000" w:rsidDel="00000000" w:rsidP="00000000" w:rsidRDefault="00000000" w:rsidRPr="00000000" w14:paraId="00000927">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928">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 and pen</w:t>
            </w:r>
          </w:p>
          <w:p w:rsidR="00000000" w:rsidDel="00000000" w:rsidP="00000000" w:rsidRDefault="00000000" w:rsidRPr="00000000" w14:paraId="00000929">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92A">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9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2C">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92D">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92E">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92F">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930">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9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Materials/</w:t>
            </w:r>
            <w:r w:rsidDel="00000000" w:rsidR="00000000" w:rsidRPr="00000000">
              <w:rPr>
                <w:rFonts w:ascii="Calibri" w:cs="Calibri" w:eastAsia="Calibri" w:hAnsi="Calibri"/>
                <w:rtl w:val="0"/>
              </w:rPr>
              <w:t xml:space="preserve">Supports</w:t>
            </w:r>
            <w:r w:rsidDel="00000000" w:rsidR="00000000" w:rsidRPr="00000000">
              <w:rPr>
                <w:rFonts w:ascii="Calibri" w:cs="Calibri" w:eastAsia="Calibri" w:hAnsi="Calibri"/>
                <w:rtl w:val="0"/>
              </w:rPr>
              <w:t xml:space="preserve"> for SWSCDs: </w:t>
            </w:r>
          </w:p>
          <w:p w:rsidR="00000000" w:rsidDel="00000000" w:rsidP="00000000" w:rsidRDefault="00000000" w:rsidRPr="00000000" w14:paraId="00000932">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r w:rsidDel="00000000" w:rsidR="00000000" w:rsidRPr="00000000">
              <w:rPr>
                <w:rFonts w:ascii="Calibri" w:cs="Calibri" w:eastAsia="Calibri" w:hAnsi="Calibri"/>
                <w:i w:val="1"/>
                <w:rtl w:val="0"/>
              </w:rPr>
              <w:t xml:space="preserve">Audio and visual recording of If Stones Could Speak: Unlocking the Secrets of Stonehenge</w:t>
            </w:r>
            <w:r w:rsidDel="00000000" w:rsidR="00000000" w:rsidRPr="00000000">
              <w:rPr>
                <w:rFonts w:ascii="Calibri" w:cs="Calibri" w:eastAsia="Calibri" w:hAnsi="Calibri"/>
                <w:rtl w:val="0"/>
              </w:rPr>
              <w:t xml:space="preserve"> by Marc Aronson</w:t>
            </w:r>
          </w:p>
          <w:p w:rsidR="00000000" w:rsidDel="00000000" w:rsidP="00000000" w:rsidRDefault="00000000" w:rsidRPr="00000000" w14:paraId="00000933">
            <w:pPr>
              <w:numPr>
                <w:ilvl w:val="0"/>
                <w:numId w:val="115"/>
              </w:numPr>
              <w:ind w:left="720" w:hanging="360"/>
              <w:rPr>
                <w:rFonts w:ascii="Calibri" w:cs="Calibri" w:eastAsia="Calibri" w:hAnsi="Calibri"/>
              </w:rPr>
            </w:pPr>
            <w:hyperlink r:id="rId234">
              <w:r w:rsidDel="00000000" w:rsidR="00000000" w:rsidRPr="00000000">
                <w:rPr>
                  <w:rFonts w:ascii="Calibri" w:cs="Calibri" w:eastAsia="Calibri" w:hAnsi="Calibri"/>
                  <w:color w:val="0000ff"/>
                  <w:u w:val="single"/>
                  <w:rtl w:val="0"/>
                </w:rPr>
                <w:t xml:space="preserve">Adapting Lesson Plans</w:t>
              </w:r>
            </w:hyperlink>
            <w:r w:rsidDel="00000000" w:rsidR="00000000" w:rsidRPr="00000000">
              <w:rPr>
                <w:rtl w:val="0"/>
              </w:rPr>
            </w:r>
          </w:p>
          <w:p w:rsidR="00000000" w:rsidDel="00000000" w:rsidP="00000000" w:rsidRDefault="00000000" w:rsidRPr="00000000" w14:paraId="00000934">
            <w:pPr>
              <w:numPr>
                <w:ilvl w:val="0"/>
                <w:numId w:val="115"/>
              </w:numPr>
              <w:ind w:left="720" w:hanging="360"/>
              <w:rPr>
                <w:rFonts w:ascii="Calibri" w:cs="Calibri" w:eastAsia="Calibri" w:hAnsi="Calibri"/>
              </w:rPr>
            </w:pPr>
            <w:hyperlink r:id="rId235">
              <w:r w:rsidDel="00000000" w:rsidR="00000000" w:rsidRPr="00000000">
                <w:rPr>
                  <w:rFonts w:ascii="Calibri" w:cs="Calibri" w:eastAsia="Calibri" w:hAnsi="Calibri"/>
                  <w:color w:val="1155cc"/>
                  <w:u w:val="single"/>
                  <w:rtl w:val="0"/>
                </w:rPr>
                <w:t xml:space="preserve">Diverse Learners Guide</w:t>
              </w:r>
            </w:hyperlink>
            <w:r w:rsidDel="00000000" w:rsidR="00000000" w:rsidRPr="00000000">
              <w:rPr>
                <w:rFonts w:ascii="Calibri" w:cs="Calibri" w:eastAsia="Calibri" w:hAnsi="Calibri"/>
                <w:rtl w:val="0"/>
              </w:rPr>
              <w:t xml:space="preserve"> Section 8 of Grade 6 If Stones Could Speak</w:t>
            </w:r>
          </w:p>
          <w:p w:rsidR="00000000" w:rsidDel="00000000" w:rsidP="00000000" w:rsidRDefault="00000000" w:rsidRPr="00000000" w14:paraId="00000935">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36">
            <w:pPr>
              <w:numPr>
                <w:ilvl w:val="0"/>
                <w:numId w:val="115"/>
              </w:numPr>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w:t>
            </w:r>
          </w:p>
          <w:p w:rsidR="00000000" w:rsidDel="00000000" w:rsidP="00000000" w:rsidRDefault="00000000" w:rsidRPr="00000000" w14:paraId="00000937">
            <w:pPr>
              <w:numPr>
                <w:ilvl w:val="0"/>
                <w:numId w:val="115"/>
              </w:numPr>
              <w:ind w:left="720" w:hanging="360"/>
              <w:rPr>
                <w:rFonts w:ascii="Calibri" w:cs="Calibri" w:eastAsia="Calibri" w:hAnsi="Calibri"/>
                <w:u w:val="none"/>
              </w:rPr>
            </w:pPr>
            <w:hyperlink r:id="rId236">
              <w:r w:rsidDel="00000000" w:rsidR="00000000" w:rsidRPr="00000000">
                <w:rPr>
                  <w:rFonts w:ascii="Calibri" w:cs="Calibri" w:eastAsia="Calibri" w:hAnsi="Calibri"/>
                  <w:color w:val="1155cc"/>
                  <w:u w:val="single"/>
                  <w:rtl w:val="0"/>
                </w:rPr>
                <w:t xml:space="preserve">LEAP Connectors</w:t>
              </w:r>
            </w:hyperlink>
            <w:r w:rsidDel="00000000" w:rsidR="00000000" w:rsidRPr="00000000">
              <w:rPr>
                <w:rtl w:val="0"/>
              </w:rPr>
            </w:r>
          </w:p>
          <w:p w:rsidR="00000000" w:rsidDel="00000000" w:rsidP="00000000" w:rsidRDefault="00000000" w:rsidRPr="00000000" w14:paraId="00000938">
            <w:pPr>
              <w:widowControl w:val="0"/>
              <w:numPr>
                <w:ilvl w:val="0"/>
                <w:numId w:val="115"/>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 Cards -</w:t>
            </w:r>
            <w:hyperlink r:id="rId237">
              <w:r w:rsidDel="00000000" w:rsidR="00000000" w:rsidRPr="00000000">
                <w:rPr>
                  <w:rFonts w:ascii="Calibri" w:cs="Calibri" w:eastAsia="Calibri" w:hAnsi="Calibri"/>
                  <w:color w:val="1155cc"/>
                  <w:u w:val="single"/>
                  <w:rtl w:val="0"/>
                </w:rPr>
                <w:t xml:space="preserve"> Grades 6 - 8  informational text</w:t>
              </w:r>
            </w:hyperlink>
            <w:r w:rsidDel="00000000" w:rsidR="00000000" w:rsidRPr="00000000">
              <w:rPr>
                <w:rtl w:val="0"/>
              </w:rPr>
            </w:r>
          </w:p>
          <w:p w:rsidR="00000000" w:rsidDel="00000000" w:rsidP="00000000" w:rsidRDefault="00000000" w:rsidRPr="00000000" w14:paraId="00000939">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93A">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Read aloud texts</w:t>
            </w:r>
          </w:p>
          <w:p w:rsidR="00000000" w:rsidDel="00000000" w:rsidP="00000000" w:rsidRDefault="00000000" w:rsidRPr="00000000" w14:paraId="0000093B">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Sorting cards</w:t>
            </w:r>
          </w:p>
          <w:p w:rsidR="00000000" w:rsidDel="00000000" w:rsidP="00000000" w:rsidRDefault="00000000" w:rsidRPr="00000000" w14:paraId="0000093C">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3D">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3E">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Graphic organizers </w:t>
            </w:r>
          </w:p>
          <w:p w:rsidR="00000000" w:rsidDel="00000000" w:rsidP="00000000" w:rsidRDefault="00000000" w:rsidRPr="00000000" w14:paraId="0000093F">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Highlighted text </w:t>
            </w:r>
          </w:p>
          <w:p w:rsidR="00000000" w:rsidDel="00000000" w:rsidP="00000000" w:rsidRDefault="00000000" w:rsidRPr="00000000" w14:paraId="00000940">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41">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Pictures, objects, or tactile representations to illustrate the key details </w:t>
            </w:r>
          </w:p>
          <w:p w:rsidR="00000000" w:rsidDel="00000000" w:rsidP="00000000" w:rsidRDefault="00000000" w:rsidRPr="00000000" w14:paraId="00000942">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43">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Videos or story boards/cards of the story for visual supports </w:t>
            </w:r>
          </w:p>
          <w:p w:rsidR="00000000" w:rsidDel="00000000" w:rsidP="00000000" w:rsidRDefault="00000000" w:rsidRPr="00000000" w14:paraId="00000944">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Picture icons on graphic organizers to support non-readers and visual learners </w:t>
            </w:r>
          </w:p>
          <w:p w:rsidR="00000000" w:rsidDel="00000000" w:rsidP="00000000" w:rsidRDefault="00000000" w:rsidRPr="00000000" w14:paraId="00000945">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Peer support, collaborative grouping </w:t>
            </w:r>
          </w:p>
          <w:p w:rsidR="00000000" w:rsidDel="00000000" w:rsidP="00000000" w:rsidRDefault="00000000" w:rsidRPr="00000000" w14:paraId="00000946">
            <w:pPr>
              <w:numPr>
                <w:ilvl w:val="1"/>
                <w:numId w:val="115"/>
              </w:numPr>
              <w:ind w:left="1440" w:hanging="360"/>
              <w:rPr>
                <w:rFonts w:ascii="Calibri" w:cs="Calibri" w:eastAsia="Calibri" w:hAnsi="Calibri"/>
              </w:rPr>
            </w:pPr>
            <w:r w:rsidDel="00000000" w:rsidR="00000000" w:rsidRPr="00000000">
              <w:rPr>
                <w:rFonts w:ascii="Calibri" w:cs="Calibri" w:eastAsia="Calibri" w:hAnsi="Calibri"/>
                <w:rtl w:val="0"/>
              </w:rPr>
              <w:t xml:space="preserve">Prepared objects, pictures, words, sentence strips, or recorded communication supports to provide access to content and facilitate   responding</w:t>
            </w: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4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4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4B">
      <w:pPr>
        <w:rPr>
          <w:rFonts w:ascii="Calibri" w:cs="Calibri" w:eastAsia="Calibri" w:hAnsi="Calibri"/>
        </w:rPr>
      </w:pPr>
      <w:r w:rsidDel="00000000" w:rsidR="00000000" w:rsidRPr="00000000">
        <w:rPr>
          <w:rtl w:val="0"/>
        </w:rPr>
      </w:r>
    </w:p>
    <w:p w:rsidR="00000000" w:rsidDel="00000000" w:rsidP="00000000" w:rsidRDefault="00000000" w:rsidRPr="00000000" w14:paraId="0000094C">
      <w:pPr>
        <w:rPr>
          <w:rFonts w:ascii="Calibri" w:cs="Calibri" w:eastAsia="Calibri" w:hAnsi="Calibri"/>
        </w:rPr>
      </w:pPr>
      <w:r w:rsidDel="00000000" w:rsidR="00000000" w:rsidRPr="00000000">
        <w:rPr>
          <w:rtl w:val="0"/>
        </w:rPr>
      </w:r>
    </w:p>
    <w:p w:rsidR="00000000" w:rsidDel="00000000" w:rsidP="00000000" w:rsidRDefault="00000000" w:rsidRPr="00000000" w14:paraId="0000094D">
      <w:pPr>
        <w:rPr>
          <w:rFonts w:ascii="Calibri" w:cs="Calibri" w:eastAsia="Calibri" w:hAnsi="Calibri"/>
        </w:rPr>
      </w:pPr>
      <w:r w:rsidDel="00000000" w:rsidR="00000000" w:rsidRPr="00000000">
        <w:rPr>
          <w:rtl w:val="0"/>
        </w:rPr>
      </w:r>
    </w:p>
    <w:p w:rsidR="00000000" w:rsidDel="00000000" w:rsidP="00000000" w:rsidRDefault="00000000" w:rsidRPr="00000000" w14:paraId="0000094E">
      <w:pPr>
        <w:rPr>
          <w:rFonts w:ascii="Calibri" w:cs="Calibri" w:eastAsia="Calibri" w:hAnsi="Calibri"/>
        </w:rPr>
      </w:pPr>
      <w:r w:rsidDel="00000000" w:rsidR="00000000" w:rsidRPr="00000000">
        <w:rPr>
          <w:rtl w:val="0"/>
        </w:rPr>
      </w:r>
    </w:p>
    <w:p w:rsidR="00000000" w:rsidDel="00000000" w:rsidP="00000000" w:rsidRDefault="00000000" w:rsidRPr="00000000" w14:paraId="0000094F">
      <w:pPr>
        <w:rPr>
          <w:rFonts w:ascii="Calibri" w:cs="Calibri" w:eastAsia="Calibri" w:hAnsi="Calibri"/>
        </w:rPr>
      </w:pPr>
      <w:r w:rsidDel="00000000" w:rsidR="00000000" w:rsidRPr="00000000">
        <w:rPr>
          <w:rtl w:val="0"/>
        </w:rPr>
      </w:r>
    </w:p>
    <w:p w:rsidR="00000000" w:rsidDel="00000000" w:rsidP="00000000" w:rsidRDefault="00000000" w:rsidRPr="00000000" w14:paraId="00000950">
      <w:pPr>
        <w:rPr>
          <w:rFonts w:ascii="Calibri" w:cs="Calibri" w:eastAsia="Calibri" w:hAnsi="Calibri"/>
        </w:rPr>
      </w:pPr>
      <w:r w:rsidDel="00000000" w:rsidR="00000000" w:rsidRPr="00000000">
        <w:rPr>
          <w:rtl w:val="0"/>
        </w:rPr>
      </w:r>
    </w:p>
    <w:tbl>
      <w:tblPr>
        <w:tblStyle w:val="Table38"/>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95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6">
            <w:pPr>
              <w:rPr>
                <w:rFonts w:ascii="Calibri" w:cs="Calibri" w:eastAsia="Calibri" w:hAnsi="Calibri"/>
              </w:rPr>
            </w:pPr>
            <w:r w:rsidDel="00000000" w:rsidR="00000000" w:rsidRPr="00000000">
              <w:rPr>
                <w:rFonts w:ascii="Calibri" w:cs="Calibri" w:eastAsia="Calibri" w:hAnsi="Calibri"/>
                <w:rtl w:val="0"/>
              </w:rPr>
              <w:t xml:space="preserve">Section 9</w:t>
            </w:r>
          </w:p>
        </w:tc>
        <w:tc>
          <w:tcPr>
            <w:shd w:fill="cdeeee" w:val="clear"/>
            <w:tcMar>
              <w:top w:w="100.0" w:type="dxa"/>
              <w:left w:w="100.0" w:type="dxa"/>
              <w:bottom w:w="100.0" w:type="dxa"/>
              <w:right w:w="100.0" w:type="dxa"/>
            </w:tcMar>
          </w:tcPr>
          <w:p w:rsidR="00000000" w:rsidDel="00000000" w:rsidP="00000000" w:rsidRDefault="00000000" w:rsidRPr="00000000" w14:paraId="00000958">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A">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5E">
            <w:pPr>
              <w:rPr>
                <w:rFonts w:ascii="Calibri" w:cs="Calibri" w:eastAsia="Calibri" w:hAnsi="Calibri"/>
              </w:rPr>
            </w:pPr>
            <w:r w:rsidDel="00000000" w:rsidR="00000000" w:rsidRPr="00000000">
              <w:rPr>
                <w:rFonts w:ascii="Calibri" w:cs="Calibri" w:eastAsia="Calibri" w:hAnsi="Calibri"/>
                <w:rtl w:val="0"/>
              </w:rPr>
              <w:t xml:space="preserve">Students write an explanatory essay in response to the prompt: “What does Marc Aronson mean in the quote and how does he explain and support this idea throughout the text?” </w:t>
            </w:r>
          </w:p>
          <w:p w:rsidR="00000000" w:rsidDel="00000000" w:rsidP="00000000" w:rsidRDefault="00000000" w:rsidRPr="00000000" w14:paraId="0000095F">
            <w:pPr>
              <w:rPr>
                <w:rFonts w:ascii="Calibri" w:cs="Calibri" w:eastAsia="Calibri" w:hAnsi="Calibri"/>
              </w:rPr>
            </w:pPr>
            <w:r w:rsidDel="00000000" w:rsidR="00000000" w:rsidRPr="00000000">
              <w:rPr>
                <w:rtl w:val="0"/>
              </w:rPr>
            </w:r>
          </w:p>
          <w:p w:rsidR="00000000" w:rsidDel="00000000" w:rsidP="00000000" w:rsidRDefault="00000000" w:rsidRPr="00000000" w14:paraId="0000096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6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author explains and supports his central idea throughout the text. This prepares students to write, edit, and publish an explanatory essay.  </w:t>
            </w:r>
          </w:p>
          <w:p w:rsidR="00000000" w:rsidDel="00000000" w:rsidP="00000000" w:rsidRDefault="00000000" w:rsidRPr="00000000" w14:paraId="00000962">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6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write use conventions to produce clear writing. This prepares students to write an explanatory essay. </w:t>
            </w:r>
          </w:p>
          <w:p w:rsidR="00000000" w:rsidDel="00000000" w:rsidP="00000000" w:rsidRDefault="00000000" w:rsidRPr="00000000" w14:paraId="0000096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6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66">
            <w:pPr>
              <w:widowControl w:val="0"/>
              <w:numPr>
                <w:ilvl w:val="0"/>
                <w:numId w:val="1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how the author explains and supports his central idea throughout the text. </w:t>
            </w:r>
          </w:p>
          <w:p w:rsidR="00000000" w:rsidDel="00000000" w:rsidP="00000000" w:rsidRDefault="00000000" w:rsidRPr="00000000" w14:paraId="00000967">
            <w:pPr>
              <w:rPr>
                <w:rFonts w:ascii="Calibri" w:cs="Calibri" w:eastAsia="Calibri" w:hAnsi="Calibri"/>
              </w:rPr>
            </w:pPr>
            <w:r w:rsidDel="00000000" w:rsidR="00000000" w:rsidRPr="00000000">
              <w:rPr>
                <w:rtl w:val="0"/>
              </w:rPr>
            </w:r>
          </w:p>
          <w:p w:rsidR="00000000" w:rsidDel="00000000" w:rsidP="00000000" w:rsidRDefault="00000000" w:rsidRPr="00000000" w14:paraId="00000968">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69">
            <w:pPr>
              <w:numPr>
                <w:ilvl w:val="0"/>
                <w:numId w:val="4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write an explanatory essay to examine a topic and convey ideas, through the selection, organization, and analysis of relevant content.integrate quotations while maintaining the flow of ideas to develop and support arguments, analyses, and explanations?</w:t>
            </w:r>
          </w:p>
          <w:p w:rsidR="00000000" w:rsidDel="00000000" w:rsidP="00000000" w:rsidRDefault="00000000" w:rsidRPr="00000000" w14:paraId="0000096A">
            <w:pPr>
              <w:numPr>
                <w:ilvl w:val="0"/>
                <w:numId w:val="45"/>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appropriate transitions to clarify the relationships among ideas and concepts?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9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0 lessons </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7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74">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75">
            <w:pPr>
              <w:widowControl w:val="0"/>
              <w:spacing w:line="240" w:lineRule="auto"/>
              <w:rPr>
                <w:rFonts w:ascii="Calibri" w:cs="Calibri" w:eastAsia="Calibri" w:hAnsi="Calibri"/>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38">
              <w:r w:rsidDel="00000000" w:rsidR="00000000" w:rsidRPr="00000000">
                <w:rPr>
                  <w:rFonts w:ascii="Calibri" w:cs="Calibri" w:eastAsia="Calibri" w:hAnsi="Calibri"/>
                  <w:color w:val="1155cc"/>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c>
          <w:tcPr>
            <w:tcMar>
              <w:top w:w="100.0" w:type="dxa"/>
              <w:left w:w="100.0" w:type="dxa"/>
              <w:bottom w:w="100.0" w:type="dxa"/>
              <w:right w:w="100.0" w:type="dxa"/>
            </w:tcMar>
          </w:tcPr>
          <w:p w:rsidR="00000000" w:rsidDel="00000000" w:rsidP="00000000" w:rsidRDefault="00000000" w:rsidRPr="00000000" w14:paraId="00000978">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79">
      <w:pPr>
        <w:rPr>
          <w:rFonts w:ascii="Calibri" w:cs="Calibri" w:eastAsia="Calibri" w:hAnsi="Calibri"/>
        </w:rPr>
      </w:pPr>
      <w:r w:rsidDel="00000000" w:rsidR="00000000" w:rsidRPr="00000000">
        <w:rPr>
          <w:rtl w:val="0"/>
        </w:rPr>
      </w:r>
    </w:p>
    <w:p w:rsidR="00000000" w:rsidDel="00000000" w:rsidP="00000000" w:rsidRDefault="00000000" w:rsidRPr="00000000" w14:paraId="0000097A">
      <w:pPr>
        <w:rPr>
          <w:rFonts w:ascii="Calibri" w:cs="Calibri" w:eastAsia="Calibri" w:hAnsi="Calibri"/>
        </w:rPr>
      </w:pPr>
      <w:r w:rsidDel="00000000" w:rsidR="00000000" w:rsidRPr="00000000">
        <w:rPr>
          <w:rtl w:val="0"/>
        </w:rPr>
      </w:r>
    </w:p>
    <w:tbl>
      <w:tblPr>
        <w:tblStyle w:val="Table3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7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80">
            <w:pPr>
              <w:rPr>
                <w:rFonts w:ascii="Calibri" w:cs="Calibri" w:eastAsia="Calibri" w:hAnsi="Calibri"/>
                <w:i w:val="1"/>
              </w:rPr>
            </w:pPr>
            <w:r w:rsidDel="00000000" w:rsidR="00000000" w:rsidRPr="00000000">
              <w:rPr>
                <w:rFonts w:ascii="Calibri" w:cs="Calibri" w:eastAsia="Calibri" w:hAnsi="Calibri"/>
                <w:rtl w:val="0"/>
              </w:rPr>
              <w:t xml:space="preserve">Lesson 25: Analyzing a section of text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8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culminating writing task and brainstorm and prepare for writing. Students also review portions of the text and analyze quotations.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88">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Share your thoughts with your small group.  </w:t>
            </w:r>
          </w:p>
          <w:p w:rsidR="00000000" w:rsidDel="00000000" w:rsidP="00000000" w:rsidRDefault="00000000" w:rsidRPr="00000000" w14:paraId="00000989">
            <w:pPr>
              <w:numPr>
                <w:ilvl w:val="0"/>
                <w:numId w:val="10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 how you rewrote the quote.</w:t>
            </w:r>
          </w:p>
          <w:p w:rsidR="00000000" w:rsidDel="00000000" w:rsidP="00000000" w:rsidRDefault="00000000" w:rsidRPr="00000000" w14:paraId="0000098A">
            <w:pPr>
              <w:numPr>
                <w:ilvl w:val="0"/>
                <w:numId w:val="10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“What is something new I learned from listening to my peer’s response?”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8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8E">
            <w:pPr>
              <w:numPr>
                <w:ilvl w:val="0"/>
                <w:numId w:val="6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meaning of the excerpt from the text? </w:t>
            </w:r>
          </w:p>
          <w:p w:rsidR="00000000" w:rsidDel="00000000" w:rsidP="00000000" w:rsidRDefault="00000000" w:rsidRPr="00000000" w14:paraId="0000098F">
            <w:pPr>
              <w:numPr>
                <w:ilvl w:val="0"/>
                <w:numId w:val="6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participate in a discussion by paraphrasing their peers’ responses?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93">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99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98">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999">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99A">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99B">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99C">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9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9E">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99F">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9A0">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9A1">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9A2">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9A3">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A4">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A5">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A8">
      <w:pPr>
        <w:rPr>
          <w:rFonts w:ascii="Calibri" w:cs="Calibri" w:eastAsia="Calibri" w:hAnsi="Calibri"/>
        </w:rPr>
      </w:pPr>
      <w:r w:rsidDel="00000000" w:rsidR="00000000" w:rsidRPr="00000000">
        <w:rPr>
          <w:rtl w:val="0"/>
        </w:rPr>
      </w:r>
    </w:p>
    <w:tbl>
      <w:tblPr>
        <w:tblStyle w:val="Table4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A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AE">
            <w:pPr>
              <w:rPr>
                <w:rFonts w:ascii="Calibri" w:cs="Calibri" w:eastAsia="Calibri" w:hAnsi="Calibri"/>
                <w:i w:val="1"/>
              </w:rPr>
            </w:pPr>
            <w:r w:rsidDel="00000000" w:rsidR="00000000" w:rsidRPr="00000000">
              <w:rPr>
                <w:rFonts w:ascii="Calibri" w:cs="Calibri" w:eastAsia="Calibri" w:hAnsi="Calibri"/>
                <w:rtl w:val="0"/>
              </w:rPr>
              <w:t xml:space="preserve">Lesson 26: Identifying evidence for an explanatory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B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identify reasons the author provides which support the central idea. Students also brainstorm and plan in preparation for the culminating writing task.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Taks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B6">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Share your prewriting graphic organizer with a partner. </w:t>
            </w:r>
          </w:p>
          <w:p w:rsidR="00000000" w:rsidDel="00000000" w:rsidP="00000000" w:rsidRDefault="00000000" w:rsidRPr="00000000" w14:paraId="000009B7">
            <w:pPr>
              <w:numPr>
                <w:ilvl w:val="0"/>
                <w:numId w:val="12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you have 2-3 reasons that support your central idea?</w:t>
            </w:r>
          </w:p>
          <w:p w:rsidR="00000000" w:rsidDel="00000000" w:rsidP="00000000" w:rsidRDefault="00000000" w:rsidRPr="00000000" w14:paraId="000009B8">
            <w:pPr>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 there direct quotations from each text?</w:t>
            </w:r>
          </w:p>
          <w:p w:rsidR="00000000" w:rsidDel="00000000" w:rsidP="00000000" w:rsidRDefault="00000000" w:rsidRPr="00000000" w14:paraId="000009B9">
            <w:pPr>
              <w:numPr>
                <w:ilvl w:val="0"/>
                <w:numId w:val="12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Are there specific details that support the claim from each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BD">
            <w:pPr>
              <w:numPr>
                <w:ilvl w:val="0"/>
                <w:numId w:val="1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central idea of the text? </w:t>
            </w:r>
          </w:p>
          <w:p w:rsidR="00000000" w:rsidDel="00000000" w:rsidP="00000000" w:rsidRDefault="00000000" w:rsidRPr="00000000" w14:paraId="000009BE">
            <w:pPr>
              <w:numPr>
                <w:ilvl w:val="0"/>
                <w:numId w:val="1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reasons and evidence to support a claim when brainstorming for their writing?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C2">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9C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C7">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9C8">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9C9">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Completed student summarizing handout</w:t>
            </w:r>
          </w:p>
          <w:p w:rsidR="00000000" w:rsidDel="00000000" w:rsidP="00000000" w:rsidRDefault="00000000" w:rsidRPr="00000000" w14:paraId="000009CA">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Prewriting graphic organizer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CC">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9CD">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9CE">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9CF">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9D0">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9D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9D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9D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9D6">
      <w:pPr>
        <w:rPr>
          <w:rFonts w:ascii="Calibri" w:cs="Calibri" w:eastAsia="Calibri" w:hAnsi="Calibri"/>
        </w:rPr>
      </w:pPr>
      <w:r w:rsidDel="00000000" w:rsidR="00000000" w:rsidRPr="00000000">
        <w:rPr>
          <w:rtl w:val="0"/>
        </w:rPr>
      </w:r>
    </w:p>
    <w:tbl>
      <w:tblPr>
        <w:tblStyle w:val="Table4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D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DC">
            <w:pPr>
              <w:rPr>
                <w:rFonts w:ascii="Calibri" w:cs="Calibri" w:eastAsia="Calibri" w:hAnsi="Calibri"/>
                <w:i w:val="1"/>
              </w:rPr>
            </w:pPr>
            <w:r w:rsidDel="00000000" w:rsidR="00000000" w:rsidRPr="00000000">
              <w:rPr>
                <w:rFonts w:ascii="Calibri" w:cs="Calibri" w:eastAsia="Calibri" w:hAnsi="Calibri"/>
                <w:rtl w:val="0"/>
              </w:rPr>
              <w:t xml:space="preserve">Lesson 27: Writing a first draft of the explanatory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D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culminating writing task. Students draft an essay that demonstrates their understanding of how the author introduces and elaborates his central idea and purpose in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9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4">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Using your prewriting graphic organizer, begin to write the body paragraphs of your draft essay.</w:t>
            </w:r>
          </w:p>
        </w:tc>
        <w:tc>
          <w:tcPr>
            <w:shd w:fill="auto" w:val="clear"/>
            <w:tcMar>
              <w:top w:w="100.0" w:type="dxa"/>
              <w:left w:w="100.0" w:type="dxa"/>
              <w:bottom w:w="100.0" w:type="dxa"/>
              <w:right w:w="100.0" w:type="dxa"/>
            </w:tcMar>
            <w:vAlign w:val="top"/>
          </w:tcPr>
          <w:p w:rsidR="00000000" w:rsidDel="00000000" w:rsidP="00000000" w:rsidRDefault="00000000" w:rsidRPr="00000000" w14:paraId="000009E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8">
            <w:pPr>
              <w:numPr>
                <w:ilvl w:val="0"/>
                <w:numId w:val="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author introduces and elaborates his central idea and purpose in the text? </w:t>
            </w:r>
          </w:p>
          <w:p w:rsidR="00000000" w:rsidDel="00000000" w:rsidP="00000000" w:rsidRDefault="00000000" w:rsidRPr="00000000" w14:paraId="000009E9">
            <w:pPr>
              <w:numPr>
                <w:ilvl w:val="0"/>
                <w:numId w:val="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draft an introductory paragraph that explains the quote, provides a central idea statement, and states what the essay will be about?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9E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9ED">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9E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9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9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F2">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9F3">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9F4">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9F5">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F6">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9F8">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 </w:t>
            </w:r>
          </w:p>
          <w:p w:rsidR="00000000" w:rsidDel="00000000" w:rsidP="00000000" w:rsidRDefault="00000000" w:rsidRPr="00000000" w14:paraId="000009F9">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 </w:t>
            </w:r>
          </w:p>
          <w:p w:rsidR="00000000" w:rsidDel="00000000" w:rsidP="00000000" w:rsidRDefault="00000000" w:rsidRPr="00000000" w14:paraId="000009FA">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9FB">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9FC">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9FD">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9FE">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9FF">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0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01">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04">
      <w:pPr>
        <w:rPr>
          <w:rFonts w:ascii="Calibri" w:cs="Calibri" w:eastAsia="Calibri" w:hAnsi="Calibri"/>
        </w:rPr>
      </w:pPr>
      <w:r w:rsidDel="00000000" w:rsidR="00000000" w:rsidRPr="00000000">
        <w:rPr>
          <w:rtl w:val="0"/>
        </w:rPr>
      </w:r>
    </w:p>
    <w:tbl>
      <w:tblPr>
        <w:tblStyle w:val="Table42"/>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05">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0A">
            <w:pPr>
              <w:rPr>
                <w:rFonts w:ascii="Calibri" w:cs="Calibri" w:eastAsia="Calibri" w:hAnsi="Calibri"/>
                <w:i w:val="1"/>
              </w:rPr>
            </w:pPr>
            <w:r w:rsidDel="00000000" w:rsidR="00000000" w:rsidRPr="00000000">
              <w:rPr>
                <w:rFonts w:ascii="Calibri" w:cs="Calibri" w:eastAsia="Calibri" w:hAnsi="Calibri"/>
                <w:rtl w:val="0"/>
              </w:rPr>
              <w:t xml:space="preserve">Lesson 28: Citing evidence using direct quotations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0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to draft an essay that demonstrates their understanding of how the author introduces and elaborates his central idea and purpose in If Stones Could Speak. Students will begin to revise their essay by adding quotations.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2">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Revise your draft by using direct quotations as you cite your evidence.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A1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6">
            <w:pPr>
              <w:numPr>
                <w:ilvl w:val="0"/>
                <w:numId w:val="10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concluding paragraph by restating the central idea and summarizing their essay?  </w:t>
            </w:r>
          </w:p>
          <w:p w:rsidR="00000000" w:rsidDel="00000000" w:rsidP="00000000" w:rsidRDefault="00000000" w:rsidRPr="00000000" w14:paraId="00000A17">
            <w:pPr>
              <w:numPr>
                <w:ilvl w:val="0"/>
                <w:numId w:val="10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their essay by adding quotations?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1B">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1D">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20">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A21">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A22">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Prewriting graphic organizer </w:t>
            </w:r>
          </w:p>
          <w:p w:rsidR="00000000" w:rsidDel="00000000" w:rsidP="00000000" w:rsidRDefault="00000000" w:rsidRPr="00000000" w14:paraId="00000A23">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handout</w:t>
            </w:r>
          </w:p>
          <w:p w:rsidR="00000000" w:rsidDel="00000000" w:rsidP="00000000" w:rsidRDefault="00000000" w:rsidRPr="00000000" w14:paraId="00000A2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26">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A27">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A28">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A29">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A2A">
            <w:pPr>
              <w:widowControl w:val="0"/>
              <w:numPr>
                <w:ilvl w:val="0"/>
                <w:numId w:val="1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A2B">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2C">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30">
      <w:pPr>
        <w:rPr>
          <w:rFonts w:ascii="Calibri" w:cs="Calibri" w:eastAsia="Calibri" w:hAnsi="Calibri"/>
        </w:rPr>
      </w:pPr>
      <w:r w:rsidDel="00000000" w:rsidR="00000000" w:rsidRPr="00000000">
        <w:rPr>
          <w:rtl w:val="0"/>
        </w:rPr>
      </w:r>
    </w:p>
    <w:tbl>
      <w:tblPr>
        <w:tblStyle w:val="Table4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3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36">
            <w:pPr>
              <w:rPr>
                <w:rFonts w:ascii="Calibri" w:cs="Calibri" w:eastAsia="Calibri" w:hAnsi="Calibri"/>
                <w:i w:val="1"/>
              </w:rPr>
            </w:pPr>
            <w:r w:rsidDel="00000000" w:rsidR="00000000" w:rsidRPr="00000000">
              <w:rPr>
                <w:rFonts w:ascii="Calibri" w:cs="Calibri" w:eastAsia="Calibri" w:hAnsi="Calibri"/>
                <w:rtl w:val="0"/>
              </w:rPr>
              <w:t xml:space="preserve">Lesson 29: Revising the culminating writing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3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culminating writing task and revise their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3E">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Revise your work:  </w:t>
            </w:r>
          </w:p>
          <w:p w:rsidR="00000000" w:rsidDel="00000000" w:rsidP="00000000" w:rsidRDefault="00000000" w:rsidRPr="00000000" w14:paraId="00000A3F">
            <w:pPr>
              <w:numPr>
                <w:ilvl w:val="0"/>
                <w:numId w:val="13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out loud to yourself.</w:t>
            </w:r>
          </w:p>
          <w:p w:rsidR="00000000" w:rsidDel="00000000" w:rsidP="00000000" w:rsidRDefault="00000000" w:rsidRPr="00000000" w14:paraId="00000A40">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Check your work against the requirements and/or rubric.</w:t>
            </w:r>
          </w:p>
          <w:p w:rsidR="00000000" w:rsidDel="00000000" w:rsidP="00000000" w:rsidRDefault="00000000" w:rsidRPr="00000000" w14:paraId="00000A41">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remove, and rearrange sentences.</w:t>
            </w:r>
          </w:p>
          <w:p w:rsidR="00000000" w:rsidDel="00000000" w:rsidP="00000000" w:rsidRDefault="00000000" w:rsidRPr="00000000" w14:paraId="00000A42">
            <w:pPr>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Revise sentence structures. </w:t>
            </w:r>
          </w:p>
          <w:p w:rsidR="00000000" w:rsidDel="00000000" w:rsidP="00000000" w:rsidRDefault="00000000" w:rsidRPr="00000000" w14:paraId="00000A43">
            <w:pPr>
              <w:numPr>
                <w:ilvl w:val="0"/>
                <w:numId w:val="13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Replace general words with more specific ones.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47">
            <w:pPr>
              <w:numPr>
                <w:ilvl w:val="0"/>
                <w:numId w:val="1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central idea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w:t>
            </w:r>
          </w:p>
          <w:p w:rsidR="00000000" w:rsidDel="00000000" w:rsidP="00000000" w:rsidRDefault="00000000" w:rsidRPr="00000000" w14:paraId="00000A48">
            <w:pPr>
              <w:numPr>
                <w:ilvl w:val="0"/>
                <w:numId w:val="1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revise their essay by including appropriate transition words?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4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4C">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4E">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51">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A52">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w:t>
            </w:r>
          </w:p>
          <w:p w:rsidR="00000000" w:rsidDel="00000000" w:rsidP="00000000" w:rsidRDefault="00000000" w:rsidRPr="00000000" w14:paraId="00000A53">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Prewriting graphic organizer </w:t>
            </w:r>
          </w:p>
          <w:p w:rsidR="00000000" w:rsidDel="00000000" w:rsidP="00000000" w:rsidRDefault="00000000" w:rsidRPr="00000000" w14:paraId="00000A54">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draft  </w:t>
            </w:r>
          </w:p>
          <w:p w:rsidR="00000000" w:rsidDel="00000000" w:rsidP="00000000" w:rsidRDefault="00000000" w:rsidRPr="00000000" w14:paraId="00000A5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57">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A58">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A59">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w:t>
            </w:r>
          </w:p>
          <w:p w:rsidR="00000000" w:rsidDel="00000000" w:rsidP="00000000" w:rsidRDefault="00000000" w:rsidRPr="00000000" w14:paraId="00000A5A">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ELA Guidebook Grammar Guide</w:t>
            </w:r>
          </w:p>
          <w:p w:rsidR="00000000" w:rsidDel="00000000" w:rsidP="00000000" w:rsidRDefault="00000000" w:rsidRPr="00000000" w14:paraId="00000A5B">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A5C">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5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5E">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61">
      <w:pPr>
        <w:rPr>
          <w:rFonts w:ascii="Calibri" w:cs="Calibri" w:eastAsia="Calibri" w:hAnsi="Calibri"/>
        </w:rPr>
      </w:pPr>
      <w:r w:rsidDel="00000000" w:rsidR="00000000" w:rsidRPr="00000000">
        <w:rPr>
          <w:rtl w:val="0"/>
        </w:rPr>
      </w:r>
    </w:p>
    <w:tbl>
      <w:tblPr>
        <w:tblStyle w:val="Table4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6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7">
            <w:pPr>
              <w:rPr>
                <w:rFonts w:ascii="Calibri" w:cs="Calibri" w:eastAsia="Calibri" w:hAnsi="Calibri"/>
                <w:i w:val="1"/>
              </w:rPr>
            </w:pPr>
            <w:r w:rsidDel="00000000" w:rsidR="00000000" w:rsidRPr="00000000">
              <w:rPr>
                <w:rFonts w:ascii="Calibri" w:cs="Calibri" w:eastAsia="Calibri" w:hAnsi="Calibri"/>
                <w:rtl w:val="0"/>
              </w:rPr>
              <w:t xml:space="preserve">Lesson 30: Editing and publishing the culminating writing task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6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edit and publish their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6F">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Write a final draft. </w:t>
            </w:r>
          </w:p>
          <w:p w:rsidR="00000000" w:rsidDel="00000000" w:rsidP="00000000" w:rsidRDefault="00000000" w:rsidRPr="00000000" w14:paraId="00000A70">
            <w:pPr>
              <w:numPr>
                <w:ilvl w:val="0"/>
                <w:numId w:val="4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Be sure to look back at your writing prompt directions and rubric to make sure that you have included all components of the task.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4">
            <w:pPr>
              <w:numPr>
                <w:ilvl w:val="0"/>
                <w:numId w:val="17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an author explains and supports a central idea throughout a text? </w:t>
            </w:r>
          </w:p>
          <w:p w:rsidR="00000000" w:rsidDel="00000000" w:rsidP="00000000" w:rsidRDefault="00000000" w:rsidRPr="00000000" w14:paraId="00000A75">
            <w:pPr>
              <w:numPr>
                <w:ilvl w:val="0"/>
                <w:numId w:val="17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edit their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79">
            <w:pPr>
              <w:widowControl w:val="0"/>
              <w:spacing w:line="240" w:lineRule="auto"/>
              <w:rPr>
                <w:rFonts w:ascii="Calibri" w:cs="Calibri" w:eastAsia="Calibri" w:hAnsi="Calibri"/>
              </w:rPr>
            </w:pPr>
            <w:r w:rsidDel="00000000" w:rsidR="00000000" w:rsidRPr="00000000">
              <w:rPr>
                <w:rFonts w:ascii="Calibri" w:cs="Calibri" w:eastAsia="Calibri" w:hAnsi="Calibri"/>
                <w:i w:val="1"/>
                <w:highlight w:val="white"/>
                <w:rtl w:val="0"/>
              </w:rPr>
              <w:t xml:space="preserve">If Stones Could Speak: Unlocking the Secrets of Stonehenge</w:t>
            </w:r>
            <w:r w:rsidDel="00000000" w:rsidR="00000000" w:rsidRPr="00000000">
              <w:rPr>
                <w:rFonts w:ascii="Calibri" w:cs="Calibri" w:eastAsia="Calibri" w:hAnsi="Calibri"/>
                <w:highlight w:val="white"/>
                <w:rtl w:val="0"/>
              </w:rPr>
              <w:t xml:space="preserve"> by Marc Aronson</w:t>
            </w: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7B">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7E">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Revised draft </w:t>
            </w:r>
          </w:p>
          <w:p w:rsidR="00000000" w:rsidDel="00000000" w:rsidP="00000000" w:rsidRDefault="00000000" w:rsidRPr="00000000" w14:paraId="00000A7F">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 draft paper </w:t>
            </w:r>
          </w:p>
          <w:p w:rsidR="00000000" w:rsidDel="00000000" w:rsidP="00000000" w:rsidRDefault="00000000" w:rsidRPr="00000000" w14:paraId="00000A80">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A81">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rubric </w:t>
            </w:r>
          </w:p>
          <w:p w:rsidR="00000000" w:rsidDel="00000000" w:rsidP="00000000" w:rsidRDefault="00000000" w:rsidRPr="00000000" w14:paraId="00000A8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84">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A85">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A86">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w:t>
            </w:r>
          </w:p>
          <w:p w:rsidR="00000000" w:rsidDel="00000000" w:rsidP="00000000" w:rsidRDefault="00000000" w:rsidRPr="00000000" w14:paraId="00000A87">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ELA Guidebook Grammar Guide</w:t>
            </w:r>
          </w:p>
          <w:p w:rsidR="00000000" w:rsidDel="00000000" w:rsidP="00000000" w:rsidRDefault="00000000" w:rsidRPr="00000000" w14:paraId="00000A88">
            <w:pPr>
              <w:widowControl w:val="0"/>
              <w:numPr>
                <w:ilvl w:val="0"/>
                <w:numId w:val="1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A8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8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8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8E">
      <w:pPr>
        <w:rPr>
          <w:rFonts w:ascii="Calibri" w:cs="Calibri" w:eastAsia="Calibri" w:hAnsi="Calibri"/>
        </w:rPr>
      </w:pPr>
      <w:r w:rsidDel="00000000" w:rsidR="00000000" w:rsidRPr="00000000">
        <w:rPr>
          <w:rtl w:val="0"/>
        </w:rPr>
      </w:r>
    </w:p>
    <w:p w:rsidR="00000000" w:rsidDel="00000000" w:rsidP="00000000" w:rsidRDefault="00000000" w:rsidRPr="00000000" w14:paraId="00000A8F">
      <w:pPr>
        <w:rPr>
          <w:rFonts w:ascii="Calibri" w:cs="Calibri" w:eastAsia="Calibri" w:hAnsi="Calibri"/>
        </w:rPr>
      </w:pPr>
      <w:r w:rsidDel="00000000" w:rsidR="00000000" w:rsidRPr="00000000">
        <w:rPr>
          <w:rtl w:val="0"/>
        </w:rPr>
      </w:r>
    </w:p>
    <w:tbl>
      <w:tblPr>
        <w:tblStyle w:val="Table45"/>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A9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95">
            <w:pPr>
              <w:rPr>
                <w:rFonts w:ascii="Calibri" w:cs="Calibri" w:eastAsia="Calibri" w:hAnsi="Calibri"/>
              </w:rPr>
            </w:pPr>
            <w:r w:rsidDel="00000000" w:rsidR="00000000" w:rsidRPr="00000000">
              <w:rPr>
                <w:rFonts w:ascii="Calibri" w:cs="Calibri" w:eastAsia="Calibri" w:hAnsi="Calibri"/>
                <w:rtl w:val="0"/>
              </w:rPr>
              <w:t xml:space="preserve">Section 10</w:t>
            </w:r>
          </w:p>
        </w:tc>
        <w:tc>
          <w:tcPr>
            <w:shd w:fill="cdeeee" w:val="clear"/>
            <w:tcMar>
              <w:top w:w="100.0" w:type="dxa"/>
              <w:left w:w="100.0" w:type="dxa"/>
              <w:bottom w:w="100.0" w:type="dxa"/>
              <w:right w:w="100.0" w:type="dxa"/>
            </w:tcMar>
          </w:tcPr>
          <w:p w:rsidR="00000000" w:rsidDel="00000000" w:rsidP="00000000" w:rsidRDefault="00000000" w:rsidRPr="00000000" w14:paraId="00000A97">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99">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A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9D">
            <w:pPr>
              <w:rPr>
                <w:rFonts w:ascii="Calibri" w:cs="Calibri" w:eastAsia="Calibri" w:hAnsi="Calibri"/>
              </w:rPr>
            </w:pPr>
            <w:r w:rsidDel="00000000" w:rsidR="00000000" w:rsidRPr="00000000">
              <w:rPr>
                <w:rFonts w:ascii="Calibri" w:cs="Calibri" w:eastAsia="Calibri" w:hAnsi="Calibri"/>
                <w:rtl w:val="0"/>
              </w:rPr>
              <w:t xml:space="preserve">Students revise and edit their narrative essay. </w:t>
            </w:r>
          </w:p>
          <w:p w:rsidR="00000000" w:rsidDel="00000000" w:rsidP="00000000" w:rsidRDefault="00000000" w:rsidRPr="00000000" w14:paraId="00000A9E">
            <w:pPr>
              <w:rPr>
                <w:rFonts w:ascii="Calibri" w:cs="Calibri" w:eastAsia="Calibri" w:hAnsi="Calibri"/>
              </w:rPr>
            </w:pPr>
            <w:r w:rsidDel="00000000" w:rsidR="00000000" w:rsidRPr="00000000">
              <w:rPr>
                <w:rtl w:val="0"/>
              </w:rPr>
            </w:r>
          </w:p>
          <w:p w:rsidR="00000000" w:rsidDel="00000000" w:rsidP="00000000" w:rsidRDefault="00000000" w:rsidRPr="00000000" w14:paraId="00000A9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AA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importance of revising their essay and using precise language and sentence structure.  This prepares students to write a multiparagraph essay. </w:t>
            </w:r>
          </w:p>
          <w:p w:rsidR="00000000" w:rsidDel="00000000" w:rsidP="00000000" w:rsidRDefault="00000000" w:rsidRPr="00000000" w14:paraId="00000AA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A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use conventions to produce clear writing. This prepares students to write a multiparagraph essay. </w:t>
            </w:r>
          </w:p>
          <w:p w:rsidR="00000000" w:rsidDel="00000000" w:rsidP="00000000" w:rsidRDefault="00000000" w:rsidRPr="00000000" w14:paraId="00000AA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A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AA5">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an archaeologist looks at to draw conclusions? </w:t>
            </w:r>
          </w:p>
          <w:p w:rsidR="00000000" w:rsidDel="00000000" w:rsidP="00000000" w:rsidRDefault="00000000" w:rsidRPr="00000000" w14:paraId="00000AA6">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process that an archaeologist follows? </w:t>
            </w:r>
          </w:p>
          <w:p w:rsidR="00000000" w:rsidDel="00000000" w:rsidP="00000000" w:rsidRDefault="00000000" w:rsidRPr="00000000" w14:paraId="00000AA7">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AA8">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AA9">
            <w:pPr>
              <w:numPr>
                <w:ilvl w:val="0"/>
                <w:numId w:val="3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precise words and phrases, relevant descriptive details, and sensory language to convey experiences and events? </w:t>
            </w:r>
          </w:p>
          <w:p w:rsidR="00000000" w:rsidDel="00000000" w:rsidP="00000000" w:rsidRDefault="00000000" w:rsidRPr="00000000" w14:paraId="00000AAA">
            <w:pPr>
              <w:numPr>
                <w:ilvl w:val="0"/>
                <w:numId w:val="31"/>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with some guidance and support from peers and adults, develop and strengthen writing as needed by planning, revising, editing, rewriting, or trying a different approach</w:t>
            </w:r>
          </w:p>
        </w:tc>
        <w:tc>
          <w:tcPr>
            <w:shd w:fill="auto" w:val="clear"/>
            <w:tcMar>
              <w:top w:w="100.0" w:type="dxa"/>
              <w:left w:w="100.0" w:type="dxa"/>
              <w:bottom w:w="100.0" w:type="dxa"/>
              <w:right w:w="100.0" w:type="dxa"/>
            </w:tcMar>
            <w:vAlign w:val="top"/>
          </w:tcPr>
          <w:p w:rsidR="00000000" w:rsidDel="00000000" w:rsidP="00000000" w:rsidRDefault="00000000" w:rsidRPr="00000000" w14:paraId="00000AA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0 lessons (6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B2">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B3">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B4">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B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B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39">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B9">
      <w:pPr>
        <w:rPr>
          <w:rFonts w:ascii="Calibri" w:cs="Calibri" w:eastAsia="Calibri" w:hAnsi="Calibri"/>
        </w:rPr>
      </w:pPr>
      <w:r w:rsidDel="00000000" w:rsidR="00000000" w:rsidRPr="00000000">
        <w:rPr>
          <w:rtl w:val="0"/>
        </w:rPr>
      </w:r>
    </w:p>
    <w:p w:rsidR="00000000" w:rsidDel="00000000" w:rsidP="00000000" w:rsidRDefault="00000000" w:rsidRPr="00000000" w14:paraId="00000ABA">
      <w:pPr>
        <w:rPr>
          <w:rFonts w:ascii="Calibri" w:cs="Calibri" w:eastAsia="Calibri" w:hAnsi="Calibri"/>
        </w:rPr>
      </w:pPr>
      <w:r w:rsidDel="00000000" w:rsidR="00000000" w:rsidRPr="00000000">
        <w:rPr>
          <w:rtl w:val="0"/>
        </w:rPr>
      </w:r>
    </w:p>
    <w:tbl>
      <w:tblPr>
        <w:tblStyle w:val="Table46"/>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B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0">
            <w:pPr>
              <w:rPr>
                <w:rFonts w:ascii="Calibri" w:cs="Calibri" w:eastAsia="Calibri" w:hAnsi="Calibri"/>
                <w:i w:val="1"/>
              </w:rPr>
            </w:pPr>
            <w:r w:rsidDel="00000000" w:rsidR="00000000" w:rsidRPr="00000000">
              <w:rPr>
                <w:rFonts w:ascii="Calibri" w:cs="Calibri" w:eastAsia="Calibri" w:hAnsi="Calibri"/>
                <w:rtl w:val="0"/>
              </w:rPr>
              <w:t xml:space="preserve">Lesson 31: Understanding the extension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C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extension task and discuss why archaeologists use field notes.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8">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Write a written response in the Reflections/Discoveries section of your journal.</w:t>
            </w:r>
          </w:p>
          <w:p w:rsidR="00000000" w:rsidDel="00000000" w:rsidP="00000000" w:rsidRDefault="00000000" w:rsidRPr="00000000" w14:paraId="00000AC9">
            <w:pPr>
              <w:numPr>
                <w:ilvl w:val="0"/>
                <w:numId w:val="187"/>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information will I need to include in my archaeological journal?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AC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CD">
            <w:pPr>
              <w:numPr>
                <w:ilvl w:val="0"/>
                <w:numId w:val="7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archaeologists observe sites, record notes, and draw conclusions about their observations?  </w:t>
            </w:r>
          </w:p>
          <w:p w:rsidR="00000000" w:rsidDel="00000000" w:rsidP="00000000" w:rsidRDefault="00000000" w:rsidRPr="00000000" w14:paraId="00000ACE">
            <w:pPr>
              <w:numPr>
                <w:ilvl w:val="0"/>
                <w:numId w:val="7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questions to answer as they write their extension task?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D2">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 </w:t>
            </w:r>
          </w:p>
          <w:p w:rsidR="00000000" w:rsidDel="00000000" w:rsidP="00000000" w:rsidRDefault="00000000" w:rsidRPr="00000000" w14:paraId="00000A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tc>
        <w:tc>
          <w:tcPr>
            <w:tcMar>
              <w:top w:w="100.0" w:type="dxa"/>
              <w:left w:w="100.0" w:type="dxa"/>
              <w:bottom w:w="100.0" w:type="dxa"/>
              <w:right w:w="100.0" w:type="dxa"/>
            </w:tcMar>
          </w:tcPr>
          <w:p w:rsidR="00000000" w:rsidDel="00000000" w:rsidP="00000000" w:rsidRDefault="00000000" w:rsidRPr="00000000" w14:paraId="00000AD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A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A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D8">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instructions</w:t>
            </w:r>
          </w:p>
          <w:p w:rsidR="00000000" w:rsidDel="00000000" w:rsidP="00000000" w:rsidRDefault="00000000" w:rsidRPr="00000000" w14:paraId="00000AD9">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rubric</w:t>
            </w:r>
          </w:p>
          <w:p w:rsidR="00000000" w:rsidDel="00000000" w:rsidP="00000000" w:rsidRDefault="00000000" w:rsidRPr="00000000" w14:paraId="00000ADA">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ADB">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Sticky notes </w:t>
            </w:r>
          </w:p>
          <w:p w:rsidR="00000000" w:rsidDel="00000000" w:rsidP="00000000" w:rsidRDefault="00000000" w:rsidRPr="00000000" w14:paraId="00000ADC">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ADD">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DE">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A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AE0">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AE1">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AE2">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AE3">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AE4">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AE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E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AEA">
      <w:pPr>
        <w:rPr>
          <w:rFonts w:ascii="Calibri" w:cs="Calibri" w:eastAsia="Calibri" w:hAnsi="Calibri"/>
        </w:rPr>
      </w:pPr>
      <w:r w:rsidDel="00000000" w:rsidR="00000000" w:rsidRPr="00000000">
        <w:rPr>
          <w:rtl w:val="0"/>
        </w:rPr>
      </w:r>
    </w:p>
    <w:tbl>
      <w:tblPr>
        <w:tblStyle w:val="Table47"/>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E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0">
            <w:pPr>
              <w:rPr>
                <w:rFonts w:ascii="Calibri" w:cs="Calibri" w:eastAsia="Calibri" w:hAnsi="Calibri"/>
                <w:i w:val="1"/>
              </w:rPr>
            </w:pPr>
            <w:r w:rsidDel="00000000" w:rsidR="00000000" w:rsidRPr="00000000">
              <w:rPr>
                <w:rFonts w:ascii="Calibri" w:cs="Calibri" w:eastAsia="Calibri" w:hAnsi="Calibri"/>
                <w:rtl w:val="0"/>
              </w:rPr>
              <w:t xml:space="preserve">Lesson 32: Begin research for the extension task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F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extension task and begin developing their field notes.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8">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Pretend you are an archaeologist from the future discovering this site.</w:t>
            </w:r>
          </w:p>
          <w:p w:rsidR="00000000" w:rsidDel="00000000" w:rsidP="00000000" w:rsidRDefault="00000000" w:rsidRPr="00000000" w14:paraId="00000AF9">
            <w:pPr>
              <w:numPr>
                <w:ilvl w:val="0"/>
                <w:numId w:val="2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the identified site. </w:t>
            </w:r>
          </w:p>
          <w:p w:rsidR="00000000" w:rsidDel="00000000" w:rsidP="00000000" w:rsidRDefault="00000000" w:rsidRPr="00000000" w14:paraId="00000AFA">
            <w:pPr>
              <w:numPr>
                <w:ilvl w:val="0"/>
                <w:numId w:val="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Take detailed notes in your field journal about what you observe.</w:t>
            </w:r>
          </w:p>
          <w:p w:rsidR="00000000" w:rsidDel="00000000" w:rsidP="00000000" w:rsidRDefault="00000000" w:rsidRPr="00000000" w14:paraId="00000AFB">
            <w:pPr>
              <w:numPr>
                <w:ilvl w:val="0"/>
                <w:numId w:val="2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Include visuals and labeled drawings as needed.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AFF">
            <w:pPr>
              <w:numPr>
                <w:ilvl w:val="0"/>
                <w:numId w:val="18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an archaeologist would observe a new site?</w:t>
            </w:r>
          </w:p>
          <w:p w:rsidR="00000000" w:rsidDel="00000000" w:rsidP="00000000" w:rsidRDefault="00000000" w:rsidRPr="00000000" w14:paraId="00000B00">
            <w:pPr>
              <w:numPr>
                <w:ilvl w:val="0"/>
                <w:numId w:val="18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visuals and relevant drawings in their field notes?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0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04">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If Stones Could Speak: Unlocking the Secrets of Stonehenge</w:t>
            </w:r>
            <w:r w:rsidDel="00000000" w:rsidR="00000000" w:rsidRPr="00000000">
              <w:rPr>
                <w:rFonts w:ascii="Calibri" w:cs="Calibri" w:eastAsia="Calibri" w:hAnsi="Calibri"/>
                <w:rtl w:val="0"/>
              </w:rPr>
              <w:t xml:space="preserve"> by Marc Aronson </w:t>
            </w:r>
          </w:p>
          <w:p w:rsidR="00000000" w:rsidDel="00000000" w:rsidP="00000000" w:rsidRDefault="00000000" w:rsidRPr="00000000" w14:paraId="00000B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“Archaeology 101”  </w:t>
            </w:r>
          </w:p>
        </w:tc>
        <w:tc>
          <w:tcPr>
            <w:tcMar>
              <w:top w:w="100.0" w:type="dxa"/>
              <w:left w:w="100.0" w:type="dxa"/>
              <w:bottom w:w="100.0" w:type="dxa"/>
              <w:right w:w="100.0" w:type="dxa"/>
            </w:tcMar>
          </w:tcPr>
          <w:p w:rsidR="00000000" w:rsidDel="00000000" w:rsidP="00000000" w:rsidRDefault="00000000" w:rsidRPr="00000000" w14:paraId="00000B07">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0A">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instructions</w:t>
            </w:r>
          </w:p>
          <w:p w:rsidR="00000000" w:rsidDel="00000000" w:rsidP="00000000" w:rsidRDefault="00000000" w:rsidRPr="00000000" w14:paraId="00000B0B">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rubric</w:t>
            </w:r>
          </w:p>
          <w:p w:rsidR="00000000" w:rsidDel="00000000" w:rsidP="00000000" w:rsidRDefault="00000000" w:rsidRPr="00000000" w14:paraId="00000B0C">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B0D">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B0E">
            <w:pPr>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10">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B11">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B12">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B13">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B14">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B1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1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1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1A">
      <w:pPr>
        <w:rPr>
          <w:rFonts w:ascii="Calibri" w:cs="Calibri" w:eastAsia="Calibri" w:hAnsi="Calibri"/>
        </w:rPr>
      </w:pPr>
      <w:r w:rsidDel="00000000" w:rsidR="00000000" w:rsidRPr="00000000">
        <w:rPr>
          <w:rtl w:val="0"/>
        </w:rPr>
      </w:r>
    </w:p>
    <w:tbl>
      <w:tblPr>
        <w:tblStyle w:val="Table48"/>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1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0">
            <w:pPr>
              <w:rPr>
                <w:rFonts w:ascii="Calibri" w:cs="Calibri" w:eastAsia="Calibri" w:hAnsi="Calibri"/>
                <w:i w:val="1"/>
              </w:rPr>
            </w:pPr>
            <w:r w:rsidDel="00000000" w:rsidR="00000000" w:rsidRPr="00000000">
              <w:rPr>
                <w:rFonts w:ascii="Calibri" w:cs="Calibri" w:eastAsia="Calibri" w:hAnsi="Calibri"/>
                <w:rtl w:val="0"/>
              </w:rPr>
              <w:t xml:space="preserve">Lesson 33: Create an archaeology report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2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review the extension task and create an archaeological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8">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Pretend you are an archaeologist from the future discovering this site. </w:t>
            </w:r>
          </w:p>
          <w:p w:rsidR="00000000" w:rsidDel="00000000" w:rsidP="00000000" w:rsidRDefault="00000000" w:rsidRPr="00000000" w14:paraId="00000B29">
            <w:pPr>
              <w:numPr>
                <w:ilvl w:val="0"/>
                <w:numId w:val="109"/>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the identified site.</w:t>
            </w:r>
          </w:p>
          <w:p w:rsidR="00000000" w:rsidDel="00000000" w:rsidP="00000000" w:rsidRDefault="00000000" w:rsidRPr="00000000" w14:paraId="00000B2A">
            <w:pPr>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Take detailed notes in your field journal about what you observe.</w:t>
            </w:r>
          </w:p>
          <w:p w:rsidR="00000000" w:rsidDel="00000000" w:rsidP="00000000" w:rsidRDefault="00000000" w:rsidRPr="00000000" w14:paraId="00000B2B">
            <w:pPr>
              <w:numPr>
                <w:ilvl w:val="0"/>
                <w:numId w:val="109"/>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Include visuals and labeled drawings as needed.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B2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2F">
            <w:pPr>
              <w:numPr>
                <w:ilvl w:val="0"/>
                <w:numId w:val="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artifacts they might find at the site and why? </w:t>
            </w:r>
          </w:p>
          <w:p w:rsidR="00000000" w:rsidDel="00000000" w:rsidP="00000000" w:rsidRDefault="00000000" w:rsidRPr="00000000" w14:paraId="00000B30">
            <w:pPr>
              <w:numPr>
                <w:ilvl w:val="0"/>
                <w:numId w:val="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add additional details and make revisions to the archeology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Archaeological report </w:t>
            </w:r>
          </w:p>
        </w:tc>
        <w:tc>
          <w:tcPr>
            <w:tcMar>
              <w:top w:w="100.0" w:type="dxa"/>
              <w:left w:w="100.0" w:type="dxa"/>
              <w:bottom w:w="100.0" w:type="dxa"/>
              <w:right w:w="100.0" w:type="dxa"/>
            </w:tcMar>
          </w:tcPr>
          <w:p w:rsidR="00000000" w:rsidDel="00000000" w:rsidP="00000000" w:rsidRDefault="00000000" w:rsidRPr="00000000" w14:paraId="00000B36">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39">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instructions</w:t>
            </w:r>
          </w:p>
          <w:p w:rsidR="00000000" w:rsidDel="00000000" w:rsidP="00000000" w:rsidRDefault="00000000" w:rsidRPr="00000000" w14:paraId="00000B3A">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rubric </w:t>
            </w:r>
          </w:p>
          <w:p w:rsidR="00000000" w:rsidDel="00000000" w:rsidP="00000000" w:rsidRDefault="00000000" w:rsidRPr="00000000" w14:paraId="00000B3B">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(aka field journal)</w:t>
            </w:r>
          </w:p>
          <w:p w:rsidR="00000000" w:rsidDel="00000000" w:rsidP="00000000" w:rsidRDefault="00000000" w:rsidRPr="00000000" w14:paraId="00000B3C">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B3D">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3F">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B40">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B41">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B42">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B43">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B4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4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4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49">
      <w:pPr>
        <w:rPr>
          <w:rFonts w:ascii="Calibri" w:cs="Calibri" w:eastAsia="Calibri" w:hAnsi="Calibri"/>
        </w:rPr>
      </w:pPr>
      <w:r w:rsidDel="00000000" w:rsidR="00000000" w:rsidRPr="00000000">
        <w:rPr>
          <w:rtl w:val="0"/>
        </w:rPr>
      </w:r>
    </w:p>
    <w:tbl>
      <w:tblPr>
        <w:tblStyle w:val="Table49"/>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4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4F">
            <w:pPr>
              <w:rPr>
                <w:rFonts w:ascii="Calibri" w:cs="Calibri" w:eastAsia="Calibri" w:hAnsi="Calibri"/>
                <w:i w:val="1"/>
              </w:rPr>
            </w:pPr>
            <w:r w:rsidDel="00000000" w:rsidR="00000000" w:rsidRPr="00000000">
              <w:rPr>
                <w:rFonts w:ascii="Calibri" w:cs="Calibri" w:eastAsia="Calibri" w:hAnsi="Calibri"/>
                <w:rtl w:val="0"/>
              </w:rPr>
              <w:t xml:space="preserve">Lesson 34: Writing a first draft of the narrative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5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learn about the structure of a narrative essay and draft a narrative description of daily life based on artifacts and evidence recorded in their archaeological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7">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Using your archaeological report, begin to write a draft narrative essay in response to the extension task.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9">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5B">
            <w:pPr>
              <w:numPr>
                <w:ilvl w:val="0"/>
                <w:numId w:val="10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structure of a narrative essay? </w:t>
            </w:r>
          </w:p>
          <w:p w:rsidR="00000000" w:rsidDel="00000000" w:rsidP="00000000" w:rsidRDefault="00000000" w:rsidRPr="00000000" w14:paraId="00000B5C">
            <w:pPr>
              <w:numPr>
                <w:ilvl w:val="0"/>
                <w:numId w:val="10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narrative to develop imagined experiences or events using effective technique, relevant descriptive details, and well-structured event sequences?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5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60">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6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65">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Archaeological report </w:t>
            </w:r>
          </w:p>
          <w:p w:rsidR="00000000" w:rsidDel="00000000" w:rsidP="00000000" w:rsidRDefault="00000000" w:rsidRPr="00000000" w14:paraId="00000B66">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B67">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rubric</w:t>
            </w:r>
          </w:p>
          <w:p w:rsidR="00000000" w:rsidDel="00000000" w:rsidP="00000000" w:rsidRDefault="00000000" w:rsidRPr="00000000" w14:paraId="00000B68">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B69">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B6A">
            <w:pPr>
              <w:widowControl w:val="0"/>
              <w:numPr>
                <w:ilvl w:val="0"/>
                <w:numId w:val="1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6C">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B6D">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B6E">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B6F">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B70">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B7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72">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73">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76">
      <w:pPr>
        <w:rPr>
          <w:rFonts w:ascii="Calibri" w:cs="Calibri" w:eastAsia="Calibri" w:hAnsi="Calibri"/>
        </w:rPr>
      </w:pPr>
      <w:r w:rsidDel="00000000" w:rsidR="00000000" w:rsidRPr="00000000">
        <w:rPr>
          <w:rtl w:val="0"/>
        </w:rPr>
      </w:r>
    </w:p>
    <w:tbl>
      <w:tblPr>
        <w:tblStyle w:val="Table50"/>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7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7C">
            <w:pPr>
              <w:rPr>
                <w:rFonts w:ascii="Calibri" w:cs="Calibri" w:eastAsia="Calibri" w:hAnsi="Calibri"/>
                <w:i w:val="1"/>
              </w:rPr>
            </w:pPr>
            <w:r w:rsidDel="00000000" w:rsidR="00000000" w:rsidRPr="00000000">
              <w:rPr>
                <w:rFonts w:ascii="Calibri" w:cs="Calibri" w:eastAsia="Calibri" w:hAnsi="Calibri"/>
                <w:rtl w:val="0"/>
              </w:rPr>
              <w:t xml:space="preserve">Lesson 35: Revising the extension task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7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draft a conclusion of their narrative essay and revise their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84">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Revise your work: </w:t>
            </w:r>
          </w:p>
          <w:p w:rsidR="00000000" w:rsidDel="00000000" w:rsidP="00000000" w:rsidRDefault="00000000" w:rsidRPr="00000000" w14:paraId="00000B85">
            <w:pPr>
              <w:numPr>
                <w:ilvl w:val="0"/>
                <w:numId w:val="11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 out loud to yourself.</w:t>
            </w:r>
          </w:p>
          <w:p w:rsidR="00000000" w:rsidDel="00000000" w:rsidP="00000000" w:rsidRDefault="00000000" w:rsidRPr="00000000" w14:paraId="00000B86">
            <w:pPr>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Check your work against the requirements and/or rubric. </w:t>
            </w:r>
          </w:p>
          <w:p w:rsidR="00000000" w:rsidDel="00000000" w:rsidP="00000000" w:rsidRDefault="00000000" w:rsidRPr="00000000" w14:paraId="00000B87">
            <w:pPr>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remove, and rearrange sentences.</w:t>
            </w:r>
          </w:p>
          <w:p w:rsidR="00000000" w:rsidDel="00000000" w:rsidP="00000000" w:rsidRDefault="00000000" w:rsidRPr="00000000" w14:paraId="00000B88">
            <w:pPr>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Revise sentence structures.</w:t>
            </w:r>
          </w:p>
          <w:p w:rsidR="00000000" w:rsidDel="00000000" w:rsidP="00000000" w:rsidRDefault="00000000" w:rsidRPr="00000000" w14:paraId="00000B89">
            <w:pPr>
              <w:numPr>
                <w:ilvl w:val="0"/>
                <w:numId w:val="11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Replace general words with more specific ones.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8D">
            <w:pPr>
              <w:numPr>
                <w:ilvl w:val="0"/>
                <w:numId w:val="17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structure of a narrative essay? </w:t>
            </w:r>
          </w:p>
          <w:p w:rsidR="00000000" w:rsidDel="00000000" w:rsidP="00000000" w:rsidRDefault="00000000" w:rsidRPr="00000000" w14:paraId="00000B8E">
            <w:pPr>
              <w:numPr>
                <w:ilvl w:val="0"/>
                <w:numId w:val="17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include descriptive language in their narrative essay to help the reader have a clear understanding of characters, places, or events?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0">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92">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9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97">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Archaeological report </w:t>
            </w:r>
          </w:p>
          <w:p w:rsidR="00000000" w:rsidDel="00000000" w:rsidP="00000000" w:rsidRDefault="00000000" w:rsidRPr="00000000" w14:paraId="00000B98">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w:t>
            </w:r>
          </w:p>
          <w:p w:rsidR="00000000" w:rsidDel="00000000" w:rsidP="00000000" w:rsidRDefault="00000000" w:rsidRPr="00000000" w14:paraId="00000B99">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w:t>
            </w:r>
          </w:p>
          <w:p w:rsidR="00000000" w:rsidDel="00000000" w:rsidP="00000000" w:rsidRDefault="00000000" w:rsidRPr="00000000" w14:paraId="00000B9A">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rubric</w:t>
            </w:r>
          </w:p>
          <w:p w:rsidR="00000000" w:rsidDel="00000000" w:rsidP="00000000" w:rsidRDefault="00000000" w:rsidRPr="00000000" w14:paraId="00000B9B">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 </w:t>
            </w:r>
          </w:p>
          <w:p w:rsidR="00000000" w:rsidDel="00000000" w:rsidP="00000000" w:rsidRDefault="00000000" w:rsidRPr="00000000" w14:paraId="00000B9C">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B9D">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B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9F">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BA0">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BA1">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BA2">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BA3">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BA4">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A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A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A9">
      <w:pPr>
        <w:rPr>
          <w:rFonts w:ascii="Calibri" w:cs="Calibri" w:eastAsia="Calibri" w:hAnsi="Calibri"/>
        </w:rPr>
      </w:pPr>
      <w:r w:rsidDel="00000000" w:rsidR="00000000" w:rsidRPr="00000000">
        <w:rPr>
          <w:rtl w:val="0"/>
        </w:rPr>
      </w:r>
    </w:p>
    <w:tbl>
      <w:tblPr>
        <w:tblStyle w:val="Table51"/>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A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AF">
            <w:pPr>
              <w:rPr>
                <w:rFonts w:ascii="Calibri" w:cs="Calibri" w:eastAsia="Calibri" w:hAnsi="Calibri"/>
                <w:i w:val="1"/>
              </w:rPr>
            </w:pPr>
            <w:r w:rsidDel="00000000" w:rsidR="00000000" w:rsidRPr="00000000">
              <w:rPr>
                <w:rFonts w:ascii="Calibri" w:cs="Calibri" w:eastAsia="Calibri" w:hAnsi="Calibri"/>
                <w:rtl w:val="0"/>
              </w:rPr>
              <w:t xml:space="preserve">Lesson 36: Editing and publishing the extension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B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edit and publish their narrative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B7">
            <w:pPr>
              <w:spacing w:after="40" w:before="40" w:line="240" w:lineRule="auto"/>
              <w:rPr>
                <w:rFonts w:ascii="Calibri" w:cs="Calibri" w:eastAsia="Calibri" w:hAnsi="Calibri"/>
              </w:rPr>
            </w:pPr>
            <w:r w:rsidDel="00000000" w:rsidR="00000000" w:rsidRPr="00000000">
              <w:rPr>
                <w:rFonts w:ascii="Calibri" w:cs="Calibri" w:eastAsia="Calibri" w:hAnsi="Calibri"/>
                <w:rtl w:val="0"/>
              </w:rPr>
              <w:t xml:space="preserve">Write a final draft of your narrative essay. Make sure you:</w:t>
            </w:r>
          </w:p>
          <w:p w:rsidR="00000000" w:rsidDel="00000000" w:rsidP="00000000" w:rsidRDefault="00000000" w:rsidRPr="00000000" w14:paraId="00000BB8">
            <w:pPr>
              <w:numPr>
                <w:ilvl w:val="0"/>
                <w:numId w:val="15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grade-appropriate words and phrases.</w:t>
            </w:r>
          </w:p>
          <w:p w:rsidR="00000000" w:rsidDel="00000000" w:rsidP="00000000" w:rsidRDefault="00000000" w:rsidRPr="00000000" w14:paraId="00000BB9">
            <w:pPr>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 variety of sentence patterns.</w:t>
            </w:r>
          </w:p>
          <w:p w:rsidR="00000000" w:rsidDel="00000000" w:rsidP="00000000" w:rsidRDefault="00000000" w:rsidRPr="00000000" w14:paraId="00000BBA">
            <w:pPr>
              <w:numPr>
                <w:ilvl w:val="0"/>
                <w:numId w:val="15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Demonstrate command of proper grammar and usage, punctuation, and spelling.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BE">
            <w:pPr>
              <w:numPr>
                <w:ilvl w:val="0"/>
                <w:numId w:val="151"/>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new words and phrases about archaeology in their narrative essay? </w:t>
            </w:r>
          </w:p>
          <w:p w:rsidR="00000000" w:rsidDel="00000000" w:rsidP="00000000" w:rsidRDefault="00000000" w:rsidRPr="00000000" w14:paraId="00000BBF">
            <w:pPr>
              <w:numPr>
                <w:ilvl w:val="0"/>
                <w:numId w:val="151"/>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edit their narrative essays?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C3">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C5">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B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B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C8">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w:t>
            </w:r>
          </w:p>
          <w:p w:rsidR="00000000" w:rsidDel="00000000" w:rsidP="00000000" w:rsidRDefault="00000000" w:rsidRPr="00000000" w14:paraId="00000BC9">
            <w:pPr>
              <w:widowControl w:val="0"/>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Final draft paper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CB">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Shared writing</w:t>
            </w:r>
          </w:p>
          <w:p w:rsidR="00000000" w:rsidDel="00000000" w:rsidP="00000000" w:rsidRDefault="00000000" w:rsidRPr="00000000" w14:paraId="00000BCC">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examples</w:t>
            </w:r>
          </w:p>
          <w:p w:rsidR="00000000" w:rsidDel="00000000" w:rsidP="00000000" w:rsidRDefault="00000000" w:rsidRPr="00000000" w14:paraId="00000BCD">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Mentor texts </w:t>
            </w:r>
          </w:p>
          <w:p w:rsidR="00000000" w:rsidDel="00000000" w:rsidP="00000000" w:rsidRDefault="00000000" w:rsidRPr="00000000" w14:paraId="00000BCE">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ELA Guidebook Grammar Guide</w:t>
            </w:r>
          </w:p>
          <w:p w:rsidR="00000000" w:rsidDel="00000000" w:rsidP="00000000" w:rsidRDefault="00000000" w:rsidRPr="00000000" w14:paraId="00000BCF">
            <w:pPr>
              <w:widowControl w:val="0"/>
              <w:numPr>
                <w:ilvl w:val="0"/>
                <w:numId w:val="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WriteAlong lessons </w:t>
            </w:r>
          </w:p>
        </w:tc>
        <w:tc>
          <w:tcPr>
            <w:tcMar>
              <w:top w:w="100.0" w:type="dxa"/>
              <w:left w:w="100.0" w:type="dxa"/>
              <w:bottom w:w="100.0" w:type="dxa"/>
              <w:right w:w="100.0" w:type="dxa"/>
            </w:tcMar>
          </w:tcPr>
          <w:p w:rsidR="00000000" w:rsidDel="00000000" w:rsidP="00000000" w:rsidRDefault="00000000" w:rsidRPr="00000000" w14:paraId="00000BD0">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BD1">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D2">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D5">
      <w:pPr>
        <w:rPr>
          <w:rFonts w:ascii="Calibri" w:cs="Calibri" w:eastAsia="Calibri" w:hAnsi="Calibri"/>
        </w:rPr>
      </w:pPr>
      <w:r w:rsidDel="00000000" w:rsidR="00000000" w:rsidRPr="00000000">
        <w:rPr>
          <w:rtl w:val="0"/>
        </w:rPr>
      </w:r>
    </w:p>
    <w:p w:rsidR="00000000" w:rsidDel="00000000" w:rsidP="00000000" w:rsidRDefault="00000000" w:rsidRPr="00000000" w14:paraId="00000BD6">
      <w:pPr>
        <w:rPr>
          <w:rFonts w:ascii="Calibri" w:cs="Calibri" w:eastAsia="Calibri" w:hAnsi="Calibri"/>
        </w:rPr>
      </w:pPr>
      <w:r w:rsidDel="00000000" w:rsidR="00000000" w:rsidRPr="00000000">
        <w:rPr>
          <w:rtl w:val="0"/>
        </w:rPr>
      </w:r>
    </w:p>
    <w:tbl>
      <w:tblPr>
        <w:tblStyle w:val="Table52"/>
        <w:tblW w:w="14430.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95"/>
        <w:gridCol w:w="3030"/>
        <w:gridCol w:w="6180"/>
        <w:tblGridChange w:id="0">
          <w:tblGrid>
            <w:gridCol w:w="2025"/>
            <w:gridCol w:w="3195"/>
            <w:gridCol w:w="3030"/>
            <w:gridCol w:w="618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BD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DC">
            <w:pPr>
              <w:rPr>
                <w:rFonts w:ascii="Calibri" w:cs="Calibri" w:eastAsia="Calibri" w:hAnsi="Calibri"/>
              </w:rPr>
            </w:pPr>
            <w:r w:rsidDel="00000000" w:rsidR="00000000" w:rsidRPr="00000000">
              <w:rPr>
                <w:rFonts w:ascii="Calibri" w:cs="Calibri" w:eastAsia="Calibri" w:hAnsi="Calibri"/>
                <w:rtl w:val="0"/>
              </w:rPr>
              <w:t xml:space="preserve">Section 11</w:t>
            </w:r>
          </w:p>
        </w:tc>
        <w:tc>
          <w:tcPr>
            <w:shd w:fill="cdeeee" w:val="clear"/>
            <w:tcMar>
              <w:top w:w="100.0" w:type="dxa"/>
              <w:left w:w="100.0" w:type="dxa"/>
              <w:bottom w:w="100.0" w:type="dxa"/>
              <w:right w:w="100.0" w:type="dxa"/>
            </w:tcMar>
          </w:tcPr>
          <w:p w:rsidR="00000000" w:rsidDel="00000000" w:rsidP="00000000" w:rsidRDefault="00000000" w:rsidRPr="00000000" w14:paraId="00000BD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E0">
            <w:pPr>
              <w:rPr>
                <w:rFonts w:ascii="Calibri" w:cs="Calibri" w:eastAsia="Calibri" w:hAnsi="Calibri"/>
              </w:rPr>
            </w:pPr>
            <w:r w:rsidDel="00000000" w:rsidR="00000000" w:rsidRPr="00000000">
              <w:rPr>
                <w:rFonts w:ascii="Calibri" w:cs="Calibri" w:eastAsia="Calibri" w:hAnsi="Calibri"/>
                <w:rtl w:val="0"/>
              </w:rPr>
              <w:t xml:space="preserve">If Stones Could Speak </w:t>
            </w:r>
          </w:p>
        </w:tc>
        <w:tc>
          <w:tcPr>
            <w:shd w:fill="auto" w:val="clear"/>
            <w:tcMar>
              <w:top w:w="100.0" w:type="dxa"/>
              <w:left w:w="100.0" w:type="dxa"/>
              <w:bottom w:w="100.0" w:type="dxa"/>
              <w:right w:w="100.0" w:type="dxa"/>
            </w:tcMar>
            <w:vAlign w:val="top"/>
          </w:tcPr>
          <w:p w:rsidR="00000000" w:rsidDel="00000000" w:rsidP="00000000" w:rsidRDefault="00000000" w:rsidRPr="00000000" w14:paraId="00000B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E4">
            <w:pPr>
              <w:rPr>
                <w:rFonts w:ascii="Calibri" w:cs="Calibri" w:eastAsia="Calibri" w:hAnsi="Calibri"/>
              </w:rPr>
            </w:pPr>
            <w:r w:rsidDel="00000000" w:rsidR="00000000" w:rsidRPr="00000000">
              <w:rPr>
                <w:rFonts w:ascii="Calibri" w:cs="Calibri" w:eastAsia="Calibri" w:hAnsi="Calibri"/>
                <w:rtl w:val="0"/>
              </w:rPr>
              <w:t xml:space="preserve">Students write a response to the prompt: “Write a multiparagraph essay that argues whether Aronson, the author of </w:t>
            </w:r>
            <w:r w:rsidDel="00000000" w:rsidR="00000000" w:rsidRPr="00000000">
              <w:rPr>
                <w:rFonts w:ascii="Calibri" w:cs="Calibri" w:eastAsia="Calibri" w:hAnsi="Calibri"/>
                <w:i w:val="1"/>
                <w:rtl w:val="0"/>
              </w:rPr>
              <w:t xml:space="preserve">If Stones Could Speak</w:t>
            </w:r>
            <w:r w:rsidDel="00000000" w:rsidR="00000000" w:rsidRPr="00000000">
              <w:rPr>
                <w:rFonts w:ascii="Calibri" w:cs="Calibri" w:eastAsia="Calibri" w:hAnsi="Calibri"/>
                <w:rtl w:val="0"/>
              </w:rPr>
              <w:t xml:space="preserve">, could agree with Carnes-McNaughton’s statement. Cite evidence from the text to support your response.”  </w:t>
            </w:r>
          </w:p>
          <w:p w:rsidR="00000000" w:rsidDel="00000000" w:rsidP="00000000" w:rsidRDefault="00000000" w:rsidRPr="00000000" w14:paraId="00000BE5">
            <w:pPr>
              <w:rPr>
                <w:rFonts w:ascii="Calibri" w:cs="Calibri" w:eastAsia="Calibri" w:hAnsi="Calibri"/>
              </w:rPr>
            </w:pPr>
            <w:r w:rsidDel="00000000" w:rsidR="00000000" w:rsidRPr="00000000">
              <w:rPr>
                <w:rtl w:val="0"/>
              </w:rPr>
            </w:r>
          </w:p>
          <w:p w:rsidR="00000000" w:rsidDel="00000000" w:rsidP="00000000" w:rsidRDefault="00000000" w:rsidRPr="00000000" w14:paraId="00000BE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E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the central idea of several texts in order to determine if the authors might agree.  This prepares the students to write a multiparagraph essay.   </w:t>
            </w:r>
          </w:p>
          <w:p w:rsidR="00000000" w:rsidDel="00000000" w:rsidP="00000000" w:rsidRDefault="00000000" w:rsidRPr="00000000" w14:paraId="00000BE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develop a response.  This prepares students to write a multiparagraph essay.  </w:t>
            </w:r>
          </w:p>
          <w:p w:rsidR="00000000" w:rsidDel="00000000" w:rsidP="00000000" w:rsidRDefault="00000000" w:rsidRPr="00000000" w14:paraId="00000BE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EA">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BEB">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central idea of each text? </w:t>
            </w:r>
          </w:p>
          <w:p w:rsidR="00000000" w:rsidDel="00000000" w:rsidP="00000000" w:rsidRDefault="00000000" w:rsidRPr="00000000" w14:paraId="00000BEC">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understand the purpose that each author had in writing their texts? </w:t>
            </w:r>
          </w:p>
          <w:p w:rsidR="00000000" w:rsidDel="00000000" w:rsidP="00000000" w:rsidRDefault="00000000" w:rsidRPr="00000000" w14:paraId="00000BED">
            <w:pPr>
              <w:rPr>
                <w:rFonts w:ascii="Calibri" w:cs="Calibri" w:eastAsia="Calibri" w:hAnsi="Calibri"/>
              </w:rPr>
            </w:pPr>
            <w:r w:rsidDel="00000000" w:rsidR="00000000" w:rsidRPr="00000000">
              <w:rPr>
                <w:rtl w:val="0"/>
              </w:rPr>
            </w:r>
          </w:p>
          <w:p w:rsidR="00000000" w:rsidDel="00000000" w:rsidP="00000000" w:rsidRDefault="00000000" w:rsidRPr="00000000" w14:paraId="00000BEE">
            <w:pPr>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EF">
            <w:pPr>
              <w:numPr>
                <w:ilvl w:val="0"/>
                <w:numId w:val="4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support their response with clear reasons and relevant evidence and demonstrate an understanding of the texts? </w:t>
            </w:r>
          </w:p>
          <w:p w:rsidR="00000000" w:rsidDel="00000000" w:rsidP="00000000" w:rsidRDefault="00000000" w:rsidRPr="00000000" w14:paraId="00000BF0">
            <w:pPr>
              <w:numPr>
                <w:ilvl w:val="0"/>
                <w:numId w:val="42"/>
              </w:numPr>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produce clear and coherent writing in which the development, organization, and style are appropriate to task, purpose, and audience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BF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BF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B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0 lessons (2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B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w:t>
            </w:r>
            <w:r w:rsidDel="00000000" w:rsidR="00000000" w:rsidRPr="00000000">
              <w:rPr>
                <w:rFonts w:ascii="Calibri" w:cs="Calibri" w:eastAsia="Calibri" w:hAnsi="Calibri"/>
                <w:rtl w:val="0"/>
              </w:rPr>
              <w:t xml:space="preserve">Diverse Learners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F8">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F9">
            <w:pPr>
              <w:widowControl w:val="0"/>
              <w:spacing w:line="240" w:lineRule="auto"/>
              <w:rPr>
                <w:rFonts w:ascii="Calibri" w:cs="Calibri" w:eastAsia="Calibri" w:hAnsi="Calibri"/>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FA">
            <w:pPr>
              <w:widowControl w:val="0"/>
              <w:spacing w:line="240" w:lineRule="auto"/>
              <w:rPr>
                <w:rFonts w:ascii="Calibri" w:cs="Calibri" w:eastAsia="Calibri" w:hAnsi="Calibri"/>
              </w:rPr>
            </w:pPr>
            <w:r w:rsidDel="00000000" w:rsidR="00000000" w:rsidRPr="00000000">
              <w:rPr>
                <w:rFonts w:ascii="Calibri" w:cs="Calibri" w:eastAsia="Calibri" w:hAnsi="Calibri"/>
                <w:rtl w:val="0"/>
              </w:rPr>
              <w:tab/>
            </w:r>
          </w:p>
        </w:tc>
      </w:tr>
      <w:tr>
        <w:trPr>
          <w:trHeight w:val="44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BFB">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F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hyperlink r:id="rId240">
              <w:r w:rsidDel="00000000" w:rsidR="00000000" w:rsidRPr="00000000">
                <w:rPr>
                  <w:rFonts w:ascii="Calibri" w:cs="Calibri" w:eastAsia="Calibri" w:hAnsi="Calibri"/>
                  <w:color w:val="1155cc"/>
                  <w:sz w:val="24"/>
                  <w:szCs w:val="24"/>
                  <w:u w:val="single"/>
                  <w:rtl w:val="0"/>
                </w:rPr>
                <w:t xml:space="preserve">Supports Flow Chart</w:t>
              </w:r>
            </w:hyperlink>
            <w:r w:rsidDel="00000000" w:rsidR="00000000" w:rsidRPr="00000000">
              <w:rPr>
                <w:rFonts w:ascii="Calibri" w:cs="Calibri" w:eastAsia="Calibri" w:hAnsi="Calibri"/>
                <w:sz w:val="24"/>
                <w:szCs w:val="24"/>
                <w:rtl w:val="0"/>
              </w:rPr>
              <w:t xml:space="preserve"> includes information, guidance, and supports to use with individual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BFF">
      <w:pPr>
        <w:rPr>
          <w:rFonts w:ascii="Calibri" w:cs="Calibri" w:eastAsia="Calibri" w:hAnsi="Calibri"/>
        </w:rPr>
      </w:pPr>
      <w:r w:rsidDel="00000000" w:rsidR="00000000" w:rsidRPr="00000000">
        <w:rPr>
          <w:rtl w:val="0"/>
        </w:rPr>
      </w:r>
    </w:p>
    <w:p w:rsidR="00000000" w:rsidDel="00000000" w:rsidP="00000000" w:rsidRDefault="00000000" w:rsidRPr="00000000" w14:paraId="00000C00">
      <w:pPr>
        <w:rPr>
          <w:rFonts w:ascii="Calibri" w:cs="Calibri" w:eastAsia="Calibri" w:hAnsi="Calibri"/>
        </w:rPr>
      </w:pPr>
      <w:r w:rsidDel="00000000" w:rsidR="00000000" w:rsidRPr="00000000">
        <w:rPr>
          <w:rtl w:val="0"/>
        </w:rPr>
      </w:r>
    </w:p>
    <w:p w:rsidR="00000000" w:rsidDel="00000000" w:rsidP="00000000" w:rsidRDefault="00000000" w:rsidRPr="00000000" w14:paraId="00000C01">
      <w:pPr>
        <w:rPr>
          <w:rFonts w:ascii="Calibri" w:cs="Calibri" w:eastAsia="Calibri" w:hAnsi="Calibri"/>
        </w:rPr>
      </w:pPr>
      <w:r w:rsidDel="00000000" w:rsidR="00000000" w:rsidRPr="00000000">
        <w:rPr>
          <w:rtl w:val="0"/>
        </w:rPr>
      </w:r>
    </w:p>
    <w:tbl>
      <w:tblPr>
        <w:tblStyle w:val="Table53"/>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0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7">
            <w:pPr>
              <w:rPr>
                <w:rFonts w:ascii="Calibri" w:cs="Calibri" w:eastAsia="Calibri" w:hAnsi="Calibri"/>
                <w:i w:val="1"/>
              </w:rPr>
            </w:pPr>
            <w:r w:rsidDel="00000000" w:rsidR="00000000" w:rsidRPr="00000000">
              <w:rPr>
                <w:rFonts w:ascii="Calibri" w:cs="Calibri" w:eastAsia="Calibri" w:hAnsi="Calibri"/>
                <w:rtl w:val="0"/>
              </w:rPr>
              <w:t xml:space="preserve">Lesson 37: Cold-read task, part 1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0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assess our ability to read, understand, and express their understanding of a complex, grade-level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0F">
            <w:pPr>
              <w:spacing w:after="40" w:before="40"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You will have approximately 40 minutes to read “Profiles of Archaeologists” and answer questions 1 - 6.</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1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13">
            <w:pPr>
              <w:numPr>
                <w:ilvl w:val="0"/>
                <w:numId w:val="204"/>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theme in all of the texts? </w:t>
            </w:r>
          </w:p>
          <w:p w:rsidR="00000000" w:rsidDel="00000000" w:rsidP="00000000" w:rsidRDefault="00000000" w:rsidRPr="00000000" w14:paraId="00000C14">
            <w:pPr>
              <w:numPr>
                <w:ilvl w:val="0"/>
                <w:numId w:val="204"/>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an answer?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C1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18">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“Profiles of Archaeologists”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1A">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1D">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C1E">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C1F">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C21">
            <w:pPr>
              <w:widowControl w:val="0"/>
              <w:numPr>
                <w:ilvl w:val="0"/>
                <w:numId w:val="16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Scratch paper</w:t>
            </w:r>
          </w:p>
        </w:tc>
        <w:tc>
          <w:tcPr>
            <w:tcMar>
              <w:top w:w="100.0" w:type="dxa"/>
              <w:left w:w="100.0" w:type="dxa"/>
              <w:bottom w:w="100.0" w:type="dxa"/>
              <w:right w:w="100.0" w:type="dxa"/>
            </w:tcMar>
          </w:tcPr>
          <w:p w:rsidR="00000000" w:rsidDel="00000000" w:rsidP="00000000" w:rsidRDefault="00000000" w:rsidRPr="00000000" w14:paraId="00000C22">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2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24">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27">
      <w:pPr>
        <w:rPr>
          <w:rFonts w:ascii="Calibri" w:cs="Calibri" w:eastAsia="Calibri" w:hAnsi="Calibri"/>
        </w:rPr>
      </w:pPr>
      <w:r w:rsidDel="00000000" w:rsidR="00000000" w:rsidRPr="00000000">
        <w:rPr>
          <w:rtl w:val="0"/>
        </w:rPr>
      </w:r>
    </w:p>
    <w:p w:rsidR="00000000" w:rsidDel="00000000" w:rsidP="00000000" w:rsidRDefault="00000000" w:rsidRPr="00000000" w14:paraId="00000C28">
      <w:pPr>
        <w:rPr>
          <w:rFonts w:ascii="Calibri" w:cs="Calibri" w:eastAsia="Calibri" w:hAnsi="Calibri"/>
        </w:rPr>
      </w:pPr>
      <w:r w:rsidDel="00000000" w:rsidR="00000000" w:rsidRPr="00000000">
        <w:rPr>
          <w:rtl w:val="0"/>
        </w:rPr>
      </w:r>
    </w:p>
    <w:tbl>
      <w:tblPr>
        <w:tblStyle w:val="Table54"/>
        <w:tblW w:w="1423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3112.5"/>
        <w:gridCol w:w="3112.5"/>
        <w:gridCol w:w="5985"/>
        <w:tblGridChange w:id="0">
          <w:tblGrid>
            <w:gridCol w:w="2025"/>
            <w:gridCol w:w="3112.5"/>
            <w:gridCol w:w="3112.5"/>
            <w:gridCol w:w="598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2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2E">
            <w:pPr>
              <w:rPr>
                <w:rFonts w:ascii="Calibri" w:cs="Calibri" w:eastAsia="Calibri" w:hAnsi="Calibri"/>
                <w:i w:val="1"/>
              </w:rPr>
            </w:pPr>
            <w:r w:rsidDel="00000000" w:rsidR="00000000" w:rsidRPr="00000000">
              <w:rPr>
                <w:rFonts w:ascii="Calibri" w:cs="Calibri" w:eastAsia="Calibri" w:hAnsi="Calibri"/>
                <w:rtl w:val="0"/>
              </w:rPr>
              <w:t xml:space="preserve">Lesson 38: Cold-read task, part 2 </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3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to assess their ability to read, understand, and express their understanding of a new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Task is Optional</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6">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You will have approximately 40 minutes to read “Profiles of Archaeologists” and answer questions 7.</w:t>
            </w:r>
            <w:r w:rsidDel="00000000" w:rsidR="00000000" w:rsidRPr="00000000">
              <w:rPr>
                <w:rFonts w:ascii="Calibri" w:cs="Calibri" w:eastAsia="Calibri" w:hAnsi="Calibri"/>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A">
            <w:pPr>
              <w:numPr>
                <w:ilvl w:val="0"/>
                <w:numId w:val="9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why Marc Aronson agrees or disagrees with the author Carnes-McNaughton? </w:t>
            </w:r>
          </w:p>
          <w:p w:rsidR="00000000" w:rsidDel="00000000" w:rsidP="00000000" w:rsidRDefault="00000000" w:rsidRPr="00000000" w14:paraId="00000C3B">
            <w:pPr>
              <w:numPr>
                <w:ilvl w:val="0"/>
                <w:numId w:val="9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a claim? </w:t>
            </w:r>
          </w:p>
        </w:tc>
        <w:tc>
          <w:tcPr>
            <w:shd w:fill="auto" w:val="clear"/>
            <w:tcMar>
              <w:top w:w="100.0" w:type="dxa"/>
              <w:left w:w="100.0" w:type="dxa"/>
              <w:bottom w:w="100.0" w:type="dxa"/>
              <w:right w:w="100.0" w:type="dxa"/>
            </w:tcMar>
            <w:vAlign w:val="top"/>
          </w:tcPr>
          <w:p w:rsidR="00000000" w:rsidDel="00000000" w:rsidP="00000000" w:rsidRDefault="00000000" w:rsidRPr="00000000" w14:paraId="00000C3D">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C3F">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“Profiles of Archaeologists”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41">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restart"/>
            <w:shd w:fill="d2d8ea" w:val="clear"/>
            <w:tcMar>
              <w:top w:w="100.0" w:type="dxa"/>
              <w:left w:w="100.0" w:type="dxa"/>
              <w:bottom w:w="100.0" w:type="dxa"/>
              <w:right w:w="100.0" w:type="dxa"/>
            </w:tcMar>
          </w:tcPr>
          <w:p w:rsidR="00000000" w:rsidDel="00000000" w:rsidP="00000000" w:rsidRDefault="00000000" w:rsidRPr="00000000" w14:paraId="00000C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C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44">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Cold-read task items</w:t>
            </w:r>
          </w:p>
          <w:p w:rsidR="00000000" w:rsidDel="00000000" w:rsidP="00000000" w:rsidRDefault="00000000" w:rsidRPr="00000000" w14:paraId="00000C45">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w:t>
            </w:r>
          </w:p>
          <w:p w:rsidR="00000000" w:rsidDel="00000000" w:rsidP="00000000" w:rsidRDefault="00000000" w:rsidRPr="00000000" w14:paraId="00000C46">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C48">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Scratch paper</w:t>
            </w:r>
          </w:p>
        </w:tc>
        <w:tc>
          <w:tcPr>
            <w:tcMar>
              <w:top w:w="100.0" w:type="dxa"/>
              <w:left w:w="100.0" w:type="dxa"/>
              <w:bottom w:w="100.0" w:type="dxa"/>
              <w:right w:w="100.0" w:type="dxa"/>
            </w:tcMar>
          </w:tcPr>
          <w:p w:rsidR="00000000" w:rsidDel="00000000" w:rsidP="00000000" w:rsidRDefault="00000000" w:rsidRPr="00000000" w14:paraId="00000C49">
            <w:pPr>
              <w:widowControl w:val="0"/>
              <w:spacing w:line="240" w:lineRule="auto"/>
              <w:rPr>
                <w:rFonts w:ascii="Calibri" w:cs="Calibri" w:eastAsia="Calibri" w:hAnsi="Calibri"/>
                <w:i w:val="1"/>
              </w:rPr>
            </w:pPr>
            <w:r w:rsidDel="00000000" w:rsidR="00000000" w:rsidRPr="00000000">
              <w:rPr>
                <w:rtl w:val="0"/>
              </w:rPr>
            </w:r>
          </w:p>
        </w:tc>
      </w:tr>
      <w:tr>
        <w:trPr>
          <w:trHeight w:val="480" w:hRule="atLeast"/>
        </w:trPr>
        <w:tc>
          <w:tcPr>
            <w:vMerge w:val="continue"/>
            <w:shd w:fill="d2d8ea" w:val="clear"/>
            <w:tcMar>
              <w:top w:w="100.0" w:type="dxa"/>
              <w:left w:w="100.0" w:type="dxa"/>
              <w:bottom w:w="100.0" w:type="dxa"/>
              <w:right w:w="100.0" w:type="dxa"/>
            </w:tcMar>
          </w:tcPr>
          <w:p w:rsidR="00000000" w:rsidDel="00000000" w:rsidP="00000000" w:rsidRDefault="00000000" w:rsidRPr="00000000" w14:paraId="00000C4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C4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C4E">
      <w:pPr>
        <w:rPr>
          <w:b w:val="1"/>
          <w:i w:val="1"/>
          <w:color w:val="3c4043"/>
          <w:sz w:val="21"/>
          <w:szCs w:val="21"/>
          <w:highlight w:val="white"/>
        </w:rPr>
      </w:pPr>
      <w:r w:rsidDel="00000000" w:rsidR="00000000" w:rsidRPr="00000000">
        <w:rPr>
          <w:rtl w:val="0"/>
        </w:rPr>
      </w:r>
    </w:p>
    <w:sectPr>
      <w:footerReference r:id="rId241"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4F">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0">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8">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rFonts w:ascii="Arial" w:cs="Arial" w:eastAsia="Arial" w:hAnsi="Arial"/>
        <w:color w:val="666666"/>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louisianabelieves.com/docs/default-source/students-with-disabilities/adapting-lesson-plans-_-ela.pdf?sfvrsn=e271971f_5" TargetMode="External"/><Relationship Id="rId190" Type="http://schemas.openxmlformats.org/officeDocument/2006/relationships/hyperlink" Target="https://www.louisianabelieves.com/docs/default-source/students-with-disabilities/7-ela-connectors.pdf?sfvrsn=9e78971f_5" TargetMode="External"/><Relationship Id="rId42" Type="http://schemas.openxmlformats.org/officeDocument/2006/relationships/hyperlink" Target="https://www.louisianabelieves.com/docs/default-source/students-with-disabilities/k-12-louisiana-connectors-for-students-with-significant-disabilities.pdf?sfvrsn=10" TargetMode="External"/><Relationship Id="rId41" Type="http://schemas.openxmlformats.org/officeDocument/2006/relationships/hyperlink" Target="https://learnzillion.com/resources/134194/" TargetMode="External"/><Relationship Id="rId44" Type="http://schemas.openxmlformats.org/officeDocument/2006/relationships/hyperlink" Target="https://docs.google.com/document/d/1AfbfSY8aKkglGzgxA_UF01wnQKmo1_R-/edit" TargetMode="External"/><Relationship Id="rId194" Type="http://schemas.openxmlformats.org/officeDocument/2006/relationships/hyperlink" Target="https://learnzillion.com/resources/134191/" TargetMode="External"/><Relationship Id="rId43" Type="http://schemas.openxmlformats.org/officeDocument/2006/relationships/hyperlink" Target="https://louisianabelieves.com/docs/default-source/students-with-disabilities/informational-text-ela-6-8-eec.pdf?sfvrsn=f77c971f_5" TargetMode="External"/><Relationship Id="rId193" Type="http://schemas.openxmlformats.org/officeDocument/2006/relationships/hyperlink" Target="https://learnzillion.com/resources/91910/?card_id=108593" TargetMode="External"/><Relationship Id="rId46" Type="http://schemas.openxmlformats.org/officeDocument/2006/relationships/hyperlink" Target="https://drive.google.com/drive/folders/1rrvzukSV8Vn_x-a3iAB20rp9GyUFaw-u" TargetMode="External"/><Relationship Id="rId192" Type="http://schemas.openxmlformats.org/officeDocument/2006/relationships/hyperlink" Target="https://www.louisianabelieves.com/docs/default-source/students-with-disabilities/student-response-modes-_-ela.pdf?sfvrsn=a371971f_5" TargetMode="External"/><Relationship Id="rId45" Type="http://schemas.openxmlformats.org/officeDocument/2006/relationships/hyperlink" Target="https://learnzillion.com/resources/134191/" TargetMode="External"/><Relationship Id="rId191" Type="http://schemas.openxmlformats.org/officeDocument/2006/relationships/hyperlink" Target="https://louisianabelieves.com/docs/default-source/students-with-disabilities/informational-text-ela-6-8-eec.pdf?sfvrsn=f77c971f_5" TargetMode="External"/><Relationship Id="rId48" Type="http://schemas.openxmlformats.org/officeDocument/2006/relationships/hyperlink" Target="https://louisianabelieves.com/docs/default-source/students-with-disabilities/informational-text-ela-6-8-eec.pdf?sfvrsn=f77c971f_5" TargetMode="External"/><Relationship Id="rId187" Type="http://schemas.openxmlformats.org/officeDocument/2006/relationships/hyperlink" Target="https://learnzillion.com/resources/134191" TargetMode="External"/><Relationship Id="rId47" Type="http://schemas.openxmlformats.org/officeDocument/2006/relationships/hyperlink" Target="https://www.louisianabelieves.com/docs/default-source/students-with-disabilities/7-ela-connectors.pdf?sfvrsn=9e78971f_5" TargetMode="External"/><Relationship Id="rId186" Type="http://schemas.openxmlformats.org/officeDocument/2006/relationships/hyperlink" Target="https://learnzillion.com/resources/134191" TargetMode="External"/><Relationship Id="rId185" Type="http://schemas.openxmlformats.org/officeDocument/2006/relationships/hyperlink" Target="https://learnzillion.com/resources/134191" TargetMode="External"/><Relationship Id="rId49" Type="http://schemas.openxmlformats.org/officeDocument/2006/relationships/hyperlink" Target="https://www.louisianabelieves.com/docs/default-source/students-with-disabilities/student-response-modes-_-ela.pdf?sfvrsn=a371971f_5" TargetMode="External"/><Relationship Id="rId184" Type="http://schemas.openxmlformats.org/officeDocument/2006/relationships/hyperlink" Target="https://learnzillion.com/resources/134191" TargetMode="External"/><Relationship Id="rId189" Type="http://schemas.openxmlformats.org/officeDocument/2006/relationships/hyperlink" Target="https://drive.google.com/drive/folders/1rrvzukSV8Vn_x-a3iAB20rp9GyUFaw-u" TargetMode="External"/><Relationship Id="rId188" Type="http://schemas.openxmlformats.org/officeDocument/2006/relationships/hyperlink" Target="https://learnzillion.com/resources/134191" TargetMode="External"/><Relationship Id="rId31" Type="http://schemas.openxmlformats.org/officeDocument/2006/relationships/hyperlink" Target="https://www.louisianabelieves.com/docs/default-source/students-with-disabilities/k-12-louisiana-connectors-for-students-with-significant-disabilities.pdf?sfvrsn=10" TargetMode="External"/><Relationship Id="rId30" Type="http://schemas.openxmlformats.org/officeDocument/2006/relationships/hyperlink" Target="https://louisianabelieves.com/docs/default-source/students-with-disabilities/informational-text-ela-6-8-eec.pdf?sfvrsn=f77c971f_5" TargetMode="External"/><Relationship Id="rId33" Type="http://schemas.openxmlformats.org/officeDocument/2006/relationships/hyperlink" Target="https://www.louisianabelieves.com/docs/default-source/students-with-disabilities/k-12-louisiana-connectors-for-students-with-significant-disabilities.pdf?sfvrsn=10" TargetMode="External"/><Relationship Id="rId183" Type="http://schemas.openxmlformats.org/officeDocument/2006/relationships/hyperlink" Target="https://learnzillion.com/resources/134191" TargetMode="External"/><Relationship Id="rId32" Type="http://schemas.openxmlformats.org/officeDocument/2006/relationships/hyperlink" Target="https://www.louisianabelieves.com/docs/default-source/students-with-disabilities/k-12-louisiana-connectors-for-students-with-significant-disabilities.pdf?sfvrsn=10" TargetMode="External"/><Relationship Id="rId182" Type="http://schemas.openxmlformats.org/officeDocument/2006/relationships/hyperlink" Target="https://jefferson.learnzillion.com/resources/249153" TargetMode="External"/><Relationship Id="rId35" Type="http://schemas.openxmlformats.org/officeDocument/2006/relationships/hyperlink" Target="https://learnzillion.com/resources/134194/" TargetMode="External"/><Relationship Id="rId181" Type="http://schemas.openxmlformats.org/officeDocument/2006/relationships/hyperlink" Target="https://jefferson.learnzillion.com/resources/249153" TargetMode="External"/><Relationship Id="rId34" Type="http://schemas.openxmlformats.org/officeDocument/2006/relationships/hyperlink" Target="https://www.louisianabelieves.com/docs/default-source/students-with-disabilities/adapting-lesson-plans-_-ela.pdf?sfvrsn=e271971f_5" TargetMode="External"/><Relationship Id="rId180" Type="http://schemas.openxmlformats.org/officeDocument/2006/relationships/hyperlink" Target="https://louisianabelieves.com/docs/default-source/students-with-disabilities/informational-text-ela-6-8-eec.pdf?sfvrsn=f77c971f_5" TargetMode="External"/><Relationship Id="rId37" Type="http://schemas.openxmlformats.org/officeDocument/2006/relationships/hyperlink" Target="https://www.louisianabelieves.com/docs/default-source/students-with-disabilities/k-12-louisiana-connectors-for-students-with-significant-disabilities.pdf?sfvrsn=10" TargetMode="External"/><Relationship Id="rId176" Type="http://schemas.openxmlformats.org/officeDocument/2006/relationships/hyperlink" Target="https://www.louisianabelieves.com/docs/default-source/students-with-disabilities/6-ela-connectors.pdf?sfvrsn=a978971f_6" TargetMode="External"/><Relationship Id="rId36" Type="http://schemas.openxmlformats.org/officeDocument/2006/relationships/hyperlink" Target="https://louisianabelieves.com/docs/default-source/students-with-disabilities/informational-text-ela-6-8-eec.pdf?sfvrsn=f77c971f_5" TargetMode="External"/><Relationship Id="rId175" Type="http://schemas.openxmlformats.org/officeDocument/2006/relationships/hyperlink" Target="https://learnzillion.com/resources/134191/" TargetMode="External"/><Relationship Id="rId39" Type="http://schemas.openxmlformats.org/officeDocument/2006/relationships/hyperlink" Target="https://www.louisianabelieves.com/docs/default-source/students-with-disabilities/6-ela-connectors.pdf?sfvrsn=6" TargetMode="External"/><Relationship Id="rId174" Type="http://schemas.openxmlformats.org/officeDocument/2006/relationships/hyperlink" Target="https://learnzillion.com/resources/91910/?card_id=108593" TargetMode="External"/><Relationship Id="rId38" Type="http://schemas.openxmlformats.org/officeDocument/2006/relationships/hyperlink" Target="https://www.louisianabelieves.com/docs/default-source/students-with-disabilities/k-12-louisiana-connectors-for-students-with-significant-disabilities.pdf?sfvrsn=10" TargetMode="External"/><Relationship Id="rId173" Type="http://schemas.openxmlformats.org/officeDocument/2006/relationships/hyperlink" Target="https://www.louisianabelieves.com/docs/default-source/students-with-disabilities/student-response-modes-_-ela.pdf?sfvrsn=a371971f_5" TargetMode="External"/><Relationship Id="rId179" Type="http://schemas.openxmlformats.org/officeDocument/2006/relationships/hyperlink" Target="https://www.louisianabelieves.com/docs/default-source/students-with-disabilities/k-12-louisiana-connectors-for-students-with-significant-disabilities.pdf?sfvrsn=10" TargetMode="External"/><Relationship Id="rId178" Type="http://schemas.openxmlformats.org/officeDocument/2006/relationships/hyperlink" Target="https://learnzillion.com/resources/134194/" TargetMode="External"/><Relationship Id="rId177" Type="http://schemas.openxmlformats.org/officeDocument/2006/relationships/hyperlink" Target="https://www.louisianabelieves.com/docs/default-source/students-with-disabilities/adapting-lesson-plans-_-ela.pdf?sfvrsn=e271971f_5" TargetMode="External"/><Relationship Id="rId20" Type="http://schemas.openxmlformats.org/officeDocument/2006/relationships/hyperlink" Target="https://drive.google.com/drive/folders/1rrvzukSV8Vn_x-a3iAB20rp9GyUFaw-u" TargetMode="External"/><Relationship Id="rId22" Type="http://schemas.openxmlformats.org/officeDocument/2006/relationships/hyperlink" Target="https://louisianabelieves.com/docs/default-source/students-with-disabilities/informational-text-ela-6-8-eec.pdf?sfvrsn=f77c971f_5" TargetMode="External"/><Relationship Id="rId21" Type="http://schemas.openxmlformats.org/officeDocument/2006/relationships/hyperlink" Target="https://www.louisianabelieves.com/docs/default-source/students-with-disabilities/7-ela-connectors.pdf?sfvrsn=9e78971f_5" TargetMode="External"/><Relationship Id="rId24" Type="http://schemas.openxmlformats.org/officeDocument/2006/relationships/hyperlink" Target="https://learnzillion.com/resources/91910/?card_id=108593" TargetMode="External"/><Relationship Id="rId23" Type="http://schemas.openxmlformats.org/officeDocument/2006/relationships/hyperlink" Target="https://www.louisianabelieves.com/docs/default-source/students-with-disabilities/student-response-modes-_-ela.pdf?sfvrsn=a371971f_5" TargetMode="External"/><Relationship Id="rId26" Type="http://schemas.openxmlformats.org/officeDocument/2006/relationships/hyperlink" Target="http://www.readingrockets.org/strategies/choral_reading" TargetMode="External"/><Relationship Id="rId25" Type="http://schemas.openxmlformats.org/officeDocument/2006/relationships/hyperlink" Target="https://www.louisianabelieves.com/docs/default-source/students-with-disabilities/6-ela-connectors.pdf?sfvrsn=6" TargetMode="External"/><Relationship Id="rId28" Type="http://schemas.openxmlformats.org/officeDocument/2006/relationships/hyperlink" Target="https://www.louisianabelieves.com/docs/default-source/students-with-disabilities/adapting-lesson-plans-_-ela.pdf?sfvrsn=e271971f_5" TargetMode="External"/><Relationship Id="rId27" Type="http://schemas.openxmlformats.org/officeDocument/2006/relationships/hyperlink" Target="https://strategiesforspecialinterventions.weebly.com/echo-reading.html" TargetMode="External"/><Relationship Id="rId29" Type="http://schemas.openxmlformats.org/officeDocument/2006/relationships/hyperlink" Target="https://learnzillion.com/resources/134194/" TargetMode="External"/><Relationship Id="rId11" Type="http://schemas.openxmlformats.org/officeDocument/2006/relationships/hyperlink" Target="https://www.louisianabelieves.com/docs/default-source/students-with-disabilities/6-ela-connectors.pdf?sfvrsn=6" TargetMode="External"/><Relationship Id="rId10" Type="http://schemas.openxmlformats.org/officeDocument/2006/relationships/hyperlink" Target="https://louisianabelieves.com/docs/default-source/students-with-disabilities/informational-text-ela-6-8-eec.pdf?sfvrsn=f77c971f_5" TargetMode="External"/><Relationship Id="rId13" Type="http://schemas.openxmlformats.org/officeDocument/2006/relationships/hyperlink" Target="https://www.louisianabelieves.com/docs/default-source/students-with-disabilities/k-12-louisiana-connectors-for-students-with-significant-disabilities.pdf?sfvrsn=10" TargetMode="External"/><Relationship Id="rId12" Type="http://schemas.openxmlformats.org/officeDocument/2006/relationships/hyperlink" Target="https://www.louisianabelieves.com/docs/default-source/students-with-disabilities/6-ela-connectors.pdf?sfvrsn=6" TargetMode="External"/><Relationship Id="rId15" Type="http://schemas.openxmlformats.org/officeDocument/2006/relationships/hyperlink" Target="https://www.louisianabelieves.com/docs/default-source/students-with-disabilities/6-ela-connectors.pdf?sfvrsn=6" TargetMode="External"/><Relationship Id="rId198" Type="http://schemas.openxmlformats.org/officeDocument/2006/relationships/hyperlink" Target="https://learnzillion.com/resources/134194/" TargetMode="External"/><Relationship Id="rId14" Type="http://schemas.openxmlformats.org/officeDocument/2006/relationships/hyperlink" Target="https://louisianabelieves.com/docs/default-source/students-with-disabilities/informational-text-ela-6-8-eec.pdf?sfvrsn=f77c971f_5" TargetMode="External"/><Relationship Id="rId197" Type="http://schemas.openxmlformats.org/officeDocument/2006/relationships/hyperlink" Target="https://www.louisianabelieves.com/docs/default-source/students-with-disabilities/adapting-lesson-plans-_-ela.pdf?sfvrsn=e271971f_5" TargetMode="External"/><Relationship Id="rId17" Type="http://schemas.openxmlformats.org/officeDocument/2006/relationships/hyperlink" Target="https://www.louisianabelieves.com/docs/default-source/students-with-disabilities/k-12-louisiana-connectors-for-students-with-significant-disabilities.pdf?sfvrsn=10" TargetMode="External"/><Relationship Id="rId196" Type="http://schemas.openxmlformats.org/officeDocument/2006/relationships/hyperlink" Target="https://www.louisianabelieves.com/docs/default-source/students-with-disabilities/6-ela-connectors.pdf?sfvrsn=a978971f_6" TargetMode="External"/><Relationship Id="rId16" Type="http://schemas.openxmlformats.org/officeDocument/2006/relationships/hyperlink" Target="https://www.louisianabelieves.com/docs/default-source/students-with-disabilities/6-ela-connectors.pdf?sfvrsn=6" TargetMode="External"/><Relationship Id="rId195" Type="http://schemas.openxmlformats.org/officeDocument/2006/relationships/hyperlink" Target="https://www.louisianabelieves.com/docs/default-source/students-with-disabilities/6-ela-connectors.pdf?sfvrsn=a978971f_6" TargetMode="External"/><Relationship Id="rId19" Type="http://schemas.openxmlformats.org/officeDocument/2006/relationships/hyperlink" Target="https://learnzillion.com/resources/134191/" TargetMode="External"/><Relationship Id="rId18" Type="http://schemas.openxmlformats.org/officeDocument/2006/relationships/hyperlink" Target="https://docs.google.com/document/d/1AfbfSY8aKkglGzgxA_UF01wnQKmo1_R-/edit" TargetMode="External"/><Relationship Id="rId199" Type="http://schemas.openxmlformats.org/officeDocument/2006/relationships/hyperlink" Target="https://www.louisianabelieves.com/docs/default-source/students-with-disabilities/k-12-louisiana-connectors-for-students-with-significant-disabilities.pdf?sfvrsn=10" TargetMode="External"/><Relationship Id="rId84" Type="http://schemas.openxmlformats.org/officeDocument/2006/relationships/hyperlink" Target="https://www.louisianabelieves.com/docs/default-source/students-with-disabilities/adapting-lesson-plans-_-ela.pdf?sfvrsn=e271971f_5" TargetMode="External"/><Relationship Id="rId83" Type="http://schemas.openxmlformats.org/officeDocument/2006/relationships/hyperlink" Target="https://www.louisianabelieves.com/docs/default-source/students-with-disabilities/k-12-louisiana-connectors-for-students-with-significant-disabilities.pdf?sfvrsn=10" TargetMode="External"/><Relationship Id="rId86" Type="http://schemas.openxmlformats.org/officeDocument/2006/relationships/hyperlink" Target="https://www.louisianabelieves.com/docs/default-source/students-with-disabilities/k-12-louisiana-connectors-for-students-with-significant-disabilities.pdf?sfvrsn=10" TargetMode="External"/><Relationship Id="rId85" Type="http://schemas.openxmlformats.org/officeDocument/2006/relationships/hyperlink" Target="https://learnzillion.com/resources/134194/" TargetMode="External"/><Relationship Id="rId88" Type="http://schemas.openxmlformats.org/officeDocument/2006/relationships/hyperlink" Target="https://www.louisianabelieves.com/docs/default-source/students-with-disabilities/6-ela-connectors.pdf?sfvrsn=a978971f_6" TargetMode="External"/><Relationship Id="rId150" Type="http://schemas.openxmlformats.org/officeDocument/2006/relationships/hyperlink" Target="https://www.louisianabelieves.com/docs/default-source/students-with-disabilities/6-ela-connectors.pdf?sfvrsn=6" TargetMode="External"/><Relationship Id="rId87" Type="http://schemas.openxmlformats.org/officeDocument/2006/relationships/hyperlink" Target="https://louisianabelieves.com/docs/default-source/students-with-disabilities/informational-text-ela-6-8-eec.pdf?sfvrsn=f77c971f_5" TargetMode="External"/><Relationship Id="rId89" Type="http://schemas.openxmlformats.org/officeDocument/2006/relationships/hyperlink" Target="https://www.louisianabelieves.com/docs/default-source/students-with-disabilities/6-ela-connectors.pdf?sfvrsn=6" TargetMode="External"/><Relationship Id="rId80" Type="http://schemas.openxmlformats.org/officeDocument/2006/relationships/hyperlink" Target="https://learnzillion.com/resources/134194/" TargetMode="External"/><Relationship Id="rId82" Type="http://schemas.openxmlformats.org/officeDocument/2006/relationships/hyperlink" Target="https://louisianabelieves.com/docs/default-source/students-with-disabilities/informational-text-ela-6-8-eec.pdf?sfvrsn=f77c971f_5" TargetMode="External"/><Relationship Id="rId81" Type="http://schemas.openxmlformats.org/officeDocument/2006/relationships/hyperlink" Target="https://www.louisianabelieves.com/docs/default-source/students-with-disabilities/k-12-louisiana-connectors-for-students-with-significant-disabilities.pdf?sfvrsn=1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6-ela-connectors.pdf?sfvrsn=a978971f_6" TargetMode="External"/><Relationship Id="rId4" Type="http://schemas.openxmlformats.org/officeDocument/2006/relationships/numbering" Target="numbering.xml"/><Relationship Id="rId148" Type="http://schemas.openxmlformats.org/officeDocument/2006/relationships/hyperlink" Target="https://louisianabelieves.com/docs/default-source/students-with-disabilities/informational-text-ela-6-8-eec.pdf?sfvrsn=f77c971f_5" TargetMode="External"/><Relationship Id="rId9" Type="http://schemas.openxmlformats.org/officeDocument/2006/relationships/hyperlink" Target="https://docs.google.com/document/d/1AfbfSY8aKkglGzgxA_UF01wnQKmo1_R-/edit" TargetMode="External"/><Relationship Id="rId143" Type="http://schemas.openxmlformats.org/officeDocument/2006/relationships/hyperlink" Target="https://learnzillion.com/resources/134191/" TargetMode="External"/><Relationship Id="rId142" Type="http://schemas.openxmlformats.org/officeDocument/2006/relationships/hyperlink" Target="https://learnzillion.com/resources/91910/?card_id=108593" TargetMode="External"/><Relationship Id="rId141" Type="http://schemas.openxmlformats.org/officeDocument/2006/relationships/hyperlink" Target="https://www.louisianabelieves.com/docs/default-source/students-with-disabilities/student-response-modes-_-ela.pdf?sfvrsn=a371971f_5" TargetMode="External"/><Relationship Id="rId140" Type="http://schemas.openxmlformats.org/officeDocument/2006/relationships/hyperlink" Target="https://louisianabelieves.com/docs/default-source/students-with-disabilities/informational-text-ela-6-8-eec.pdf?sfvrsn=f77c971f_5"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k-12-louisiana-connectors-for-students-with-significant-disabilities.pdf?sfvrsn=10" TargetMode="External"/><Relationship Id="rId6" Type="http://schemas.openxmlformats.org/officeDocument/2006/relationships/image" Target="media/image1.png"/><Relationship Id="rId146" Type="http://schemas.openxmlformats.org/officeDocument/2006/relationships/hyperlink" Target="https://learnzillion.com/resources/134194/"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www.louisianabelieves.com/docs/default-source/students-with-disabilities/adapting-lesson-plans-_-ela.pdf?sfvrsn=e271971f_5"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www.louisianabelieves.com/docs/default-source/students-with-disabilities/6-ela-connectors.pdf?sfvrsn=a978971f_6" TargetMode="External"/><Relationship Id="rId73" Type="http://schemas.openxmlformats.org/officeDocument/2006/relationships/hyperlink" Target="https://www.louisianabelieves.com/docs/default-source/students-with-disabilities/7-ela-connectors.pdf?sfvrsn=9e78971f_5" TargetMode="External"/><Relationship Id="rId72" Type="http://schemas.openxmlformats.org/officeDocument/2006/relationships/hyperlink" Target="https://drive.google.com/drive/folders/1rrvzukSV8Vn_x-a3iAB20rp9GyUFaw-u" TargetMode="External"/><Relationship Id="rId75" Type="http://schemas.openxmlformats.org/officeDocument/2006/relationships/hyperlink" Target="https://www.louisianabelieves.com/docs/default-source/students-with-disabilities/student-response-modes-_-ela.pdf?sfvrsn=a371971f_5" TargetMode="External"/><Relationship Id="rId74" Type="http://schemas.openxmlformats.org/officeDocument/2006/relationships/hyperlink" Target="https://louisianabelieves.com/docs/default-source/students-with-disabilities/informational-text-ela-6-8-eec.pdf?sfvrsn=f77c971f_5" TargetMode="External"/><Relationship Id="rId77" Type="http://schemas.openxmlformats.org/officeDocument/2006/relationships/hyperlink" Target="https://www.louisianabelieves.com/docs/default-source/students-with-disabilities/k-12-louisiana-connectors-for-students-with-significant-disabilities.pdf?sfvrsn=10" TargetMode="External"/><Relationship Id="rId76" Type="http://schemas.openxmlformats.org/officeDocument/2006/relationships/hyperlink" Target="https://learnzillion.com/resources/91910/?card_id=108593" TargetMode="External"/><Relationship Id="rId79" Type="http://schemas.openxmlformats.org/officeDocument/2006/relationships/hyperlink" Target="https://www.louisianabelieves.com/docs/default-source/students-with-disabilities/adapting-lesson-plans-_-ela.pdf?sfvrsn=e271971f_5" TargetMode="External"/><Relationship Id="rId78" Type="http://schemas.openxmlformats.org/officeDocument/2006/relationships/hyperlink" Target="https://www.louisianabelieves.com/docs/default-source/students-with-disabilities/k-12-louisiana-connectors-for-students-with-significant-disabilities.pdf?sfvrsn=10" TargetMode="External"/><Relationship Id="rId71" Type="http://schemas.openxmlformats.org/officeDocument/2006/relationships/hyperlink" Target="https://learnzillion.com/resources/134191/" TargetMode="External"/><Relationship Id="rId70" Type="http://schemas.openxmlformats.org/officeDocument/2006/relationships/hyperlink" Target="https://louisianabelieves.com/docs/default-source/students-with-disabilities/informational-text-ela-6-8-eec.pdf?sfvrsn=f77c971f_5" TargetMode="External"/><Relationship Id="rId139" Type="http://schemas.openxmlformats.org/officeDocument/2006/relationships/hyperlink" Target="https://www.louisianabelieves.com/docs/default-source/students-with-disabilities/7-ela-connectors.pdf?sfvrsn=9e78971f_5" TargetMode="External"/><Relationship Id="rId138" Type="http://schemas.openxmlformats.org/officeDocument/2006/relationships/hyperlink" Target="https://drive.google.com/drive/folders/1rrvzukSV8Vn_x-a3iAB20rp9GyUFaw-u" TargetMode="External"/><Relationship Id="rId137" Type="http://schemas.openxmlformats.org/officeDocument/2006/relationships/hyperlink" Target="https://learnzillion.com/resources/134191" TargetMode="External"/><Relationship Id="rId132" Type="http://schemas.openxmlformats.org/officeDocument/2006/relationships/hyperlink" Target="https://learnzillion.com/resources/134191" TargetMode="External"/><Relationship Id="rId131" Type="http://schemas.openxmlformats.org/officeDocument/2006/relationships/hyperlink" Target="https://learnzillion.com/resources/134191" TargetMode="External"/><Relationship Id="rId130" Type="http://schemas.openxmlformats.org/officeDocument/2006/relationships/hyperlink" Target="https://learnzillion.com/resources/134191" TargetMode="External"/><Relationship Id="rId136" Type="http://schemas.openxmlformats.org/officeDocument/2006/relationships/hyperlink" Target="https://learnzillion.com/resources/134191" TargetMode="External"/><Relationship Id="rId135" Type="http://schemas.openxmlformats.org/officeDocument/2006/relationships/hyperlink" Target="https://learnzillion.com/resources/134191" TargetMode="External"/><Relationship Id="rId134" Type="http://schemas.openxmlformats.org/officeDocument/2006/relationships/hyperlink" Target="https://learnzillion.com/resources/134191" TargetMode="External"/><Relationship Id="rId133" Type="http://schemas.openxmlformats.org/officeDocument/2006/relationships/hyperlink" Target="https://learnzillion.com/resources/134191" TargetMode="External"/><Relationship Id="rId62" Type="http://schemas.openxmlformats.org/officeDocument/2006/relationships/hyperlink" Target="https://learnzillion.com/resources/134194/" TargetMode="External"/><Relationship Id="rId61" Type="http://schemas.openxmlformats.org/officeDocument/2006/relationships/hyperlink" Target="https://www.louisianabelieves.com/docs/default-source/students-with-disabilities/adapting-lesson-plans-_-ela.pdf?sfvrsn=e271971f_5" TargetMode="External"/><Relationship Id="rId64" Type="http://schemas.openxmlformats.org/officeDocument/2006/relationships/hyperlink" Target="https://louisianabelieves.com/docs/default-source/students-with-disabilities/informational-text-ela-6-8-eec.pdf?sfvrsn=f77c971f_5" TargetMode="External"/><Relationship Id="rId63" Type="http://schemas.openxmlformats.org/officeDocument/2006/relationships/hyperlink" Target="https://www.louisianabelieves.com/docs/default-source/students-with-disabilities/k-12-louisiana-connectors-for-students-with-significant-disabilities.pdf?sfvrsn=10" TargetMode="External"/><Relationship Id="rId66" Type="http://schemas.openxmlformats.org/officeDocument/2006/relationships/hyperlink" Target="https://www.louisianabelieves.com/docs/default-source/students-with-disabilities/k-12-louisiana-connectors-for-students-with-significant-disabilities.pdf?sfvrsn=10" TargetMode="External"/><Relationship Id="rId172" Type="http://schemas.openxmlformats.org/officeDocument/2006/relationships/hyperlink" Target="https://louisianabelieves.com/docs/default-source/students-with-disabilities/informational-text-ela-6-8-eec.pdf?sfvrsn=f77c971f_5" TargetMode="External"/><Relationship Id="rId65" Type="http://schemas.openxmlformats.org/officeDocument/2006/relationships/hyperlink" Target="https://www.louisianabelieves.com/docs/default-source/students-with-disabilities/k-12-louisiana-connectors-for-students-with-significant-disabilities.pdf?sfvrsn=10" TargetMode="External"/><Relationship Id="rId171" Type="http://schemas.openxmlformats.org/officeDocument/2006/relationships/hyperlink" Target="https://www.louisianabelieves.com/docs/default-source/students-with-disabilities/7-ela-connectors.pdf?sfvrsn=9e78971f_5" TargetMode="External"/><Relationship Id="rId68" Type="http://schemas.openxmlformats.org/officeDocument/2006/relationships/hyperlink" Target="https://learnzillion.com/resources/134194/" TargetMode="External"/><Relationship Id="rId170" Type="http://schemas.openxmlformats.org/officeDocument/2006/relationships/hyperlink" Target="https://drive.google.com/drive/folders/1rrvzukSV8Vn_x-a3iAB20rp9GyUFaw-u" TargetMode="External"/><Relationship Id="rId67" Type="http://schemas.openxmlformats.org/officeDocument/2006/relationships/hyperlink" Target="https://www.louisianabelieves.com/docs/default-source/students-with-disabilities/adapting-lesson-plans-_-ela.pdf?sfvrsn=e271971f_5" TargetMode="External"/><Relationship Id="rId60" Type="http://schemas.openxmlformats.org/officeDocument/2006/relationships/hyperlink" Target="https://strategiesforspecialinterventions.weebly.com/echo-reading.html" TargetMode="External"/><Relationship Id="rId165" Type="http://schemas.openxmlformats.org/officeDocument/2006/relationships/hyperlink" Target="https://learnzillion.com/resources/134191" TargetMode="External"/><Relationship Id="rId69" Type="http://schemas.openxmlformats.org/officeDocument/2006/relationships/hyperlink" Target="https://www.louisianabelieves.com/docs/default-source/students-with-disabilities/k-12-louisiana-connectors-for-students-with-significant-disabilities.pdf?sfvrsn=10" TargetMode="External"/><Relationship Id="rId164" Type="http://schemas.openxmlformats.org/officeDocument/2006/relationships/hyperlink" Target="https://learnzillion.com/resources/134191" TargetMode="External"/><Relationship Id="rId163" Type="http://schemas.openxmlformats.org/officeDocument/2006/relationships/hyperlink" Target="https://youtu.be/phZeE7Att_s" TargetMode="External"/><Relationship Id="rId162" Type="http://schemas.openxmlformats.org/officeDocument/2006/relationships/hyperlink" Target="https://youtu.be/phZeE7Att_s" TargetMode="External"/><Relationship Id="rId169" Type="http://schemas.openxmlformats.org/officeDocument/2006/relationships/hyperlink" Target="https://learnzillion.com/resources/134191" TargetMode="External"/><Relationship Id="rId168" Type="http://schemas.openxmlformats.org/officeDocument/2006/relationships/hyperlink" Target="https://learnzillion.com/resources/134191" TargetMode="External"/><Relationship Id="rId167" Type="http://schemas.openxmlformats.org/officeDocument/2006/relationships/hyperlink" Target="https://learnzillion.com/resources/134191" TargetMode="External"/><Relationship Id="rId166" Type="http://schemas.openxmlformats.org/officeDocument/2006/relationships/hyperlink" Target="https://learnzillion.com/resources/134191" TargetMode="External"/><Relationship Id="rId51" Type="http://schemas.openxmlformats.org/officeDocument/2006/relationships/hyperlink" Target="https://www.louisianabelieves.com/docs/default-source/students-with-disabilities/k-12-louisiana-connectors-for-students-with-significant-disabilities.pdf?sfvrsn=10" TargetMode="External"/><Relationship Id="rId50" Type="http://schemas.openxmlformats.org/officeDocument/2006/relationships/hyperlink" Target="https://learnzillion.com/resources/91910/?card_id=108593" TargetMode="External"/><Relationship Id="rId53" Type="http://schemas.openxmlformats.org/officeDocument/2006/relationships/hyperlink" Target="https://www.louisianabelieves.com/docs/default-source/students-with-disabilities/adapting-lesson-plans-_-ela.pdf?sfvrsn=e271971f_5" TargetMode="External"/><Relationship Id="rId52" Type="http://schemas.openxmlformats.org/officeDocument/2006/relationships/hyperlink" Target="https://www.louisianabelieves.com/docs/default-source/students-with-disabilities/k-12-louisiana-connectors-for-students-with-significant-disabilities.pdf?sfvrsn=10" TargetMode="External"/><Relationship Id="rId55" Type="http://schemas.openxmlformats.org/officeDocument/2006/relationships/hyperlink" Target="https://www.louisianabelieves.com/docs/default-source/students-with-disabilities/k-12-louisiana-connectors-for-students-with-significant-disabilities.pdf?sfvrsn=10" TargetMode="External"/><Relationship Id="rId161" Type="http://schemas.openxmlformats.org/officeDocument/2006/relationships/hyperlink" Target="https://learnzillion.com/resources/134191" TargetMode="External"/><Relationship Id="rId54" Type="http://schemas.openxmlformats.org/officeDocument/2006/relationships/hyperlink" Target="https://learnzillion.com/resources/134194/" TargetMode="External"/><Relationship Id="rId160" Type="http://schemas.openxmlformats.org/officeDocument/2006/relationships/hyperlink" Target="https://learnzillion.com/resources/134191" TargetMode="External"/><Relationship Id="rId57" Type="http://schemas.openxmlformats.org/officeDocument/2006/relationships/hyperlink" Target="https://www.louisianabelieves.com/docs/default-source/students-with-disabilities/k-12-louisiana-connectors-for-students-with-significant-disabilities.pdf?sfvrsn=10" TargetMode="External"/><Relationship Id="rId56" Type="http://schemas.openxmlformats.org/officeDocument/2006/relationships/hyperlink" Target="https://louisianabelieves.com/docs/default-source/students-with-disabilities/informational-text-ela-6-8-eec.pdf?sfvrsn=f77c971f_5" TargetMode="External"/><Relationship Id="rId159" Type="http://schemas.openxmlformats.org/officeDocument/2006/relationships/hyperlink" Target="http://www.fcrr.org/studentactivities/F_014c.pdf" TargetMode="External"/><Relationship Id="rId59" Type="http://schemas.openxmlformats.org/officeDocument/2006/relationships/hyperlink" Target="http://www.readingrockets.org/strategies/choral_reading" TargetMode="External"/><Relationship Id="rId154" Type="http://schemas.openxmlformats.org/officeDocument/2006/relationships/hyperlink" Target="https://www.louisianabelieves.com/docs/default-source/students-with-disabilities/k-12-louisiana-connectors-for-students-with-significant-disabilities.pdf?sfvrsn=10" TargetMode="External"/><Relationship Id="rId58" Type="http://schemas.openxmlformats.org/officeDocument/2006/relationships/hyperlink" Target="https://www.louisianabelieves.com/docs/default-source/students-with-disabilities/6-ela-connectors.pdf?sfvrsn=6" TargetMode="External"/><Relationship Id="rId153" Type="http://schemas.openxmlformats.org/officeDocument/2006/relationships/hyperlink" Target="https://learnzillion.com/resources/134194/" TargetMode="External"/><Relationship Id="rId152" Type="http://schemas.openxmlformats.org/officeDocument/2006/relationships/hyperlink" Target="https://www.louisianabelieves.com/docs/default-source/students-with-disabilities/adapting-lesson-plans-_-ela.pdf?sfvrsn=e271971f_5" TargetMode="External"/><Relationship Id="rId151" Type="http://schemas.openxmlformats.org/officeDocument/2006/relationships/hyperlink" Target="https://www.louisianabelieves.com/docs/default-source/students-with-disabilities/6-ela-connectors.pdf?sfvrsn=6" TargetMode="External"/><Relationship Id="rId158" Type="http://schemas.openxmlformats.org/officeDocument/2006/relationships/hyperlink" Target="http://www.fcrr.org/studentactivities/F_014c.pdf" TargetMode="External"/><Relationship Id="rId157" Type="http://schemas.openxmlformats.org/officeDocument/2006/relationships/hyperlink" Target="https://learnzillion.com/resources/134191" TargetMode="External"/><Relationship Id="rId156" Type="http://schemas.openxmlformats.org/officeDocument/2006/relationships/hyperlink" Target="https://learnzillion.com/resources/134191" TargetMode="External"/><Relationship Id="rId155" Type="http://schemas.openxmlformats.org/officeDocument/2006/relationships/hyperlink" Target="https://louisianabelieves.com/docs/default-source/students-with-disabilities/informational-text-ela-6-8-eec.pdf?sfvrsn=f77c971f_5" TargetMode="External"/><Relationship Id="rId107" Type="http://schemas.openxmlformats.org/officeDocument/2006/relationships/hyperlink" Target="https://learnzillion.com/resources/134191" TargetMode="External"/><Relationship Id="rId228" Type="http://schemas.openxmlformats.org/officeDocument/2006/relationships/hyperlink" Target="https://www.louisianabelieves.com/docs/default-source/students-with-disabilities/6-ela-connectors.pdf?sfvrsn=6" TargetMode="External"/><Relationship Id="rId106" Type="http://schemas.openxmlformats.org/officeDocument/2006/relationships/hyperlink" Target="https://learnzillion.com/lesson_plans/20144-the-neolithic-era" TargetMode="External"/><Relationship Id="rId227" Type="http://schemas.openxmlformats.org/officeDocument/2006/relationships/hyperlink" Target="https://louisianabelieves.com/docs/default-source/students-with-disabilities/informational-text-ela-6-8-eec.pdf?sfvrsn=f77c971f_5" TargetMode="External"/><Relationship Id="rId105" Type="http://schemas.openxmlformats.org/officeDocument/2006/relationships/hyperlink" Target="https://learnzillion.com/resources/134191" TargetMode="External"/><Relationship Id="rId226" Type="http://schemas.openxmlformats.org/officeDocument/2006/relationships/hyperlink" Target="https://www.louisianabelieves.com/docs/default-source/students-with-disabilities/k-12-louisiana-connectors-for-students-with-significant-disabilities.pdf?sfvrsn=10" TargetMode="External"/><Relationship Id="rId104" Type="http://schemas.openxmlformats.org/officeDocument/2006/relationships/hyperlink" Target="https://learnzillion.com/resources/134191" TargetMode="External"/><Relationship Id="rId225" Type="http://schemas.openxmlformats.org/officeDocument/2006/relationships/hyperlink" Target="https://learnzillion.com/resources/134194/" TargetMode="External"/><Relationship Id="rId109" Type="http://schemas.openxmlformats.org/officeDocument/2006/relationships/hyperlink" Target="https://learnzillion.com/resources/134191" TargetMode="External"/><Relationship Id="rId108" Type="http://schemas.openxmlformats.org/officeDocument/2006/relationships/hyperlink" Target="https://learnzillion.com/resources/134191" TargetMode="External"/><Relationship Id="rId229" Type="http://schemas.openxmlformats.org/officeDocument/2006/relationships/hyperlink" Target="https://www.louisianabelieves.com/docs/default-source/students-with-disabilities/adapting-lesson-plans-_-ela.pdf?sfvrsn=e271971f_5" TargetMode="External"/><Relationship Id="rId220" Type="http://schemas.openxmlformats.org/officeDocument/2006/relationships/hyperlink" Target="https://learnzillion.com/resources/91910/?card_id=108593" TargetMode="External"/><Relationship Id="rId103" Type="http://schemas.openxmlformats.org/officeDocument/2006/relationships/hyperlink" Target="http://www.fcrr.org/studentactivities/F_014c.pdf" TargetMode="External"/><Relationship Id="rId224" Type="http://schemas.openxmlformats.org/officeDocument/2006/relationships/hyperlink" Target="https://www.louisianabelieves.com/docs/default-source/students-with-disabilities/adapting-lesson-plans-_-ela.pdf?sfvrsn=e271971f_5" TargetMode="External"/><Relationship Id="rId102" Type="http://schemas.openxmlformats.org/officeDocument/2006/relationships/hyperlink" Target="http://www.fcrr.org/studentactivities/F_014c.pdf" TargetMode="External"/><Relationship Id="rId223" Type="http://schemas.openxmlformats.org/officeDocument/2006/relationships/hyperlink" Target="https://www.louisianabelieves.com/docs/default-source/students-with-disabilities/6-ela-connectors.pdf?sfvrsn=6" TargetMode="External"/><Relationship Id="rId101" Type="http://schemas.openxmlformats.org/officeDocument/2006/relationships/hyperlink" Target="https://learnzillion.com/resources/134191" TargetMode="External"/><Relationship Id="rId222" Type="http://schemas.openxmlformats.org/officeDocument/2006/relationships/hyperlink" Target="https://www.louisianabelieves.com/docs/default-source/students-with-disabilities/6-ela-connectors.pdf?sfvrsn=a978971f_6" TargetMode="External"/><Relationship Id="rId100" Type="http://schemas.openxmlformats.org/officeDocument/2006/relationships/hyperlink" Target="https://learnzillion.com/resources/134191" TargetMode="External"/><Relationship Id="rId221" Type="http://schemas.openxmlformats.org/officeDocument/2006/relationships/hyperlink" Target="https://learnzillion.com/resources/134191/" TargetMode="External"/><Relationship Id="rId217" Type="http://schemas.openxmlformats.org/officeDocument/2006/relationships/hyperlink" Target="https://www.louisianabelieves.com/docs/default-source/students-with-disabilities/7-ela-connectors.pdf?sfvrsn=9e78971f_5" TargetMode="External"/><Relationship Id="rId216" Type="http://schemas.openxmlformats.org/officeDocument/2006/relationships/hyperlink" Target="https://drive.google.com/drive/folders/1rrvzukSV8Vn_x-a3iAB20rp9GyUFaw-u" TargetMode="External"/><Relationship Id="rId215" Type="http://schemas.openxmlformats.org/officeDocument/2006/relationships/hyperlink" Target="https://learnzillion.com/resources/134191" TargetMode="External"/><Relationship Id="rId214" Type="http://schemas.openxmlformats.org/officeDocument/2006/relationships/hyperlink" Target="https://learnzillion.com/resources/134191" TargetMode="External"/><Relationship Id="rId219" Type="http://schemas.openxmlformats.org/officeDocument/2006/relationships/hyperlink" Target="https://www.louisianabelieves.com/docs/default-source/students-with-disabilities/student-response-modes-_-ela.pdf?sfvrsn=a371971f_5" TargetMode="External"/><Relationship Id="rId218" Type="http://schemas.openxmlformats.org/officeDocument/2006/relationships/hyperlink" Target="https://louisianabelieves.com/docs/default-source/students-with-disabilities/informational-text-ela-6-8-eec.pdf?sfvrsn=f77c971f_5" TargetMode="External"/><Relationship Id="rId213" Type="http://schemas.openxmlformats.org/officeDocument/2006/relationships/hyperlink" Target="https://learnzillion.com/resources/134191" TargetMode="External"/><Relationship Id="rId212" Type="http://schemas.openxmlformats.org/officeDocument/2006/relationships/hyperlink" Target="https://learnzillion.com/resources/134191" TargetMode="External"/><Relationship Id="rId211" Type="http://schemas.openxmlformats.org/officeDocument/2006/relationships/hyperlink" Target="https://learnzillion.com/resources/134191" TargetMode="External"/><Relationship Id="rId210" Type="http://schemas.openxmlformats.org/officeDocument/2006/relationships/hyperlink" Target="https://learnzillion.com/resources/134191" TargetMode="External"/><Relationship Id="rId129" Type="http://schemas.openxmlformats.org/officeDocument/2006/relationships/hyperlink" Target="http://www.fcrr.org/studentactivities/F_014c.pdf" TargetMode="External"/><Relationship Id="rId128" Type="http://schemas.openxmlformats.org/officeDocument/2006/relationships/hyperlink" Target="http://www.fcrr.org/studentactivities/F_014c.pdf" TargetMode="External"/><Relationship Id="rId127" Type="http://schemas.openxmlformats.org/officeDocument/2006/relationships/hyperlink" Target="https://learnzillion.com/resources/134191" TargetMode="External"/><Relationship Id="rId126" Type="http://schemas.openxmlformats.org/officeDocument/2006/relationships/hyperlink" Target="https://learnzillion.com/resources/134191" TargetMode="External"/><Relationship Id="rId121" Type="http://schemas.openxmlformats.org/officeDocument/2006/relationships/hyperlink" Target="https://strategiesforspecialinterventions.weebly.com/echo-reading.html" TargetMode="External"/><Relationship Id="rId120" Type="http://schemas.openxmlformats.org/officeDocument/2006/relationships/hyperlink" Target="http://www.readingrockets.org/strategies/choral_reading" TargetMode="External"/><Relationship Id="rId241" Type="http://schemas.openxmlformats.org/officeDocument/2006/relationships/footer" Target="footer1.xml"/><Relationship Id="rId240" Type="http://schemas.openxmlformats.org/officeDocument/2006/relationships/hyperlink" Target="https://learnzillion.com/resources/134191/" TargetMode="External"/><Relationship Id="rId125" Type="http://schemas.openxmlformats.org/officeDocument/2006/relationships/hyperlink" Target="https://louisianabelieves.com/docs/default-source/students-with-disabilities/informational-text-ela-6-8-eec.pdf?sfvrsn=f77c971f_5" TargetMode="External"/><Relationship Id="rId124" Type="http://schemas.openxmlformats.org/officeDocument/2006/relationships/hyperlink" Target="https://learnzillion.com/resources/134194/" TargetMode="External"/><Relationship Id="rId123" Type="http://schemas.openxmlformats.org/officeDocument/2006/relationships/hyperlink" Target="https://learnzillion.com/resources/134194/" TargetMode="External"/><Relationship Id="rId122" Type="http://schemas.openxmlformats.org/officeDocument/2006/relationships/hyperlink" Target="https://www.louisianabelieves.com/docs/default-source/students-with-disabilities/adapting-lesson-plans-_-ela.pdf?sfvrsn=e271971f_5" TargetMode="External"/><Relationship Id="rId95" Type="http://schemas.openxmlformats.org/officeDocument/2006/relationships/hyperlink" Target="https://www.louisianabelieves.com/docs/default-source/students-with-disabilities/6-ela-connectors.pdf?sfvrsn=a978971f_6" TargetMode="External"/><Relationship Id="rId94" Type="http://schemas.openxmlformats.org/officeDocument/2006/relationships/hyperlink" Target="https://louisianabelieves.com/docs/default-source/students-with-disabilities/informational-text-ela-6-8-eec.pdf?sfvrsn=f77c971f_5" TargetMode="External"/><Relationship Id="rId97" Type="http://schemas.openxmlformats.org/officeDocument/2006/relationships/hyperlink" Target="https://learnzillion.com/resources/134194/" TargetMode="External"/><Relationship Id="rId96" Type="http://schemas.openxmlformats.org/officeDocument/2006/relationships/hyperlink" Target="https://www.louisianabelieves.com/docs/default-source/students-with-disabilities/adapting-lesson-plans-_-ela.pdf?sfvrsn=e271971f_5" TargetMode="External"/><Relationship Id="rId99" Type="http://schemas.openxmlformats.org/officeDocument/2006/relationships/hyperlink" Target="https://louisianabelieves.com/docs/default-source/students-with-disabilities/informational-text-ela-6-8-eec.pdf?sfvrsn=f77c971f_5" TargetMode="External"/><Relationship Id="rId98" Type="http://schemas.openxmlformats.org/officeDocument/2006/relationships/hyperlink" Target="https://www.louisianabelieves.com/docs/default-source/students-with-disabilities/k-12-louisiana-connectors-for-students-with-significant-disabilities.pdf?sfvrsn=10" TargetMode="External"/><Relationship Id="rId91" Type="http://schemas.openxmlformats.org/officeDocument/2006/relationships/hyperlink" Target="https://www.louisianabelieves.com/docs/default-source/students-with-disabilities/adapting-lesson-plans-_-ela.pdf?sfvrsn=e271971f_5" TargetMode="External"/><Relationship Id="rId90" Type="http://schemas.openxmlformats.org/officeDocument/2006/relationships/hyperlink" Target="https://www.louisianabelieves.com/docs/default-source/students-with-disabilities/6-ela-connectors.pdf?sfvrsn=6" TargetMode="External"/><Relationship Id="rId93" Type="http://schemas.openxmlformats.org/officeDocument/2006/relationships/hyperlink" Target="https://www.louisianabelieves.com/docs/default-source/students-with-disabilities/k-12-louisiana-connectors-for-students-with-significant-disabilities.pdf?sfvrsn=10" TargetMode="External"/><Relationship Id="rId92" Type="http://schemas.openxmlformats.org/officeDocument/2006/relationships/hyperlink" Target="https://learnzillion.com/resources/134194/" TargetMode="External"/><Relationship Id="rId118" Type="http://schemas.openxmlformats.org/officeDocument/2006/relationships/hyperlink" Target="https://learnzillion.com/resources/134191/" TargetMode="External"/><Relationship Id="rId239" Type="http://schemas.openxmlformats.org/officeDocument/2006/relationships/hyperlink" Target="https://learnzillion.com/resources/134191/" TargetMode="External"/><Relationship Id="rId117" Type="http://schemas.openxmlformats.org/officeDocument/2006/relationships/hyperlink" Target="https://learnzillion.com/resources/91910/?card_id=108593" TargetMode="External"/><Relationship Id="rId238" Type="http://schemas.openxmlformats.org/officeDocument/2006/relationships/hyperlink" Target="https://learnzillion.com/resources/134191/" TargetMode="External"/><Relationship Id="rId116" Type="http://schemas.openxmlformats.org/officeDocument/2006/relationships/hyperlink" Target="https://www.louisianabelieves.com/docs/default-source/students-with-disabilities/student-response-modes-_-ela.pdf?sfvrsn=a371971f_5" TargetMode="External"/><Relationship Id="rId237" Type="http://schemas.openxmlformats.org/officeDocument/2006/relationships/hyperlink" Target="https://louisianabelieves.com/docs/default-source/students-with-disabilities/informational-text-ela-6-8-eec.pdf?sfvrsn=f77c971f_5" TargetMode="External"/><Relationship Id="rId115" Type="http://schemas.openxmlformats.org/officeDocument/2006/relationships/hyperlink" Target="https://louisianabelieves.com/docs/default-source/students-with-disabilities/informational-text-ela-6-8-eec.pdf?sfvrsn=f77c971f_5" TargetMode="External"/><Relationship Id="rId236" Type="http://schemas.openxmlformats.org/officeDocument/2006/relationships/hyperlink" Target="https://www.louisianabelieves.com/docs/default-source/students-with-disabilities/k-12-louisiana-connectors-for-students-with-significant-disabilities.pdf?sfvrsn=10" TargetMode="External"/><Relationship Id="rId119" Type="http://schemas.openxmlformats.org/officeDocument/2006/relationships/hyperlink" Target="https://www.louisianabelieves.com/docs/default-source/students-with-disabilities/6-ela-connectors.pdf?sfvrsn=a978971f_6" TargetMode="External"/><Relationship Id="rId110" Type="http://schemas.openxmlformats.org/officeDocument/2006/relationships/hyperlink" Target="https://learnzillion.com/resources/134191" TargetMode="External"/><Relationship Id="rId231" Type="http://schemas.openxmlformats.org/officeDocument/2006/relationships/hyperlink" Target="https://www.louisianabelieves.com/docs/default-source/students-with-disabilities/k-12-louisiana-connectors-for-students-with-significant-disabilities.pdf?sfvrsn=10" TargetMode="External"/><Relationship Id="rId230" Type="http://schemas.openxmlformats.org/officeDocument/2006/relationships/hyperlink" Target="https://learnzillion.com/resources/134194/" TargetMode="External"/><Relationship Id="rId114" Type="http://schemas.openxmlformats.org/officeDocument/2006/relationships/hyperlink" Target="https://www.louisianabelieves.com/docs/default-source/students-with-disabilities/7-ela-connectors.pdf?sfvrsn=9e78971f_5" TargetMode="External"/><Relationship Id="rId235" Type="http://schemas.openxmlformats.org/officeDocument/2006/relationships/hyperlink" Target="https://learnzillion.com/resources/134194/" TargetMode="External"/><Relationship Id="rId113" Type="http://schemas.openxmlformats.org/officeDocument/2006/relationships/hyperlink" Target="https://drive.google.com/drive/folders/1rrvzukSV8Vn_x-a3iAB20rp9GyUFaw-u" TargetMode="External"/><Relationship Id="rId234" Type="http://schemas.openxmlformats.org/officeDocument/2006/relationships/hyperlink" Target="https://www.louisianabelieves.com/docs/default-source/students-with-disabilities/adapting-lesson-plans-_-ela.pdf?sfvrsn=e271971f_5" TargetMode="External"/><Relationship Id="rId112" Type="http://schemas.openxmlformats.org/officeDocument/2006/relationships/hyperlink" Target="https://learnzillion.com/resources/134191" TargetMode="External"/><Relationship Id="rId233" Type="http://schemas.openxmlformats.org/officeDocument/2006/relationships/hyperlink" Target="https://www.louisianabelieves.com/docs/default-source/students-with-disabilities/6-ela-connectors.pdf?sfvrsn=a978971f_6" TargetMode="External"/><Relationship Id="rId111" Type="http://schemas.openxmlformats.org/officeDocument/2006/relationships/hyperlink" Target="https://learnzillion.com/resources/134191" TargetMode="External"/><Relationship Id="rId232" Type="http://schemas.openxmlformats.org/officeDocument/2006/relationships/hyperlink" Target="https://louisianabelieves.com/docs/default-source/students-with-disabilities/informational-text-ela-6-8-eec.pdf?sfvrsn=f77c971f_5" TargetMode="External"/><Relationship Id="rId206" Type="http://schemas.openxmlformats.org/officeDocument/2006/relationships/hyperlink" Target="https://louisianabelieves.com/docs/default-source/students-with-disabilities/informational-text-ela-6-8-eec.pdf?sfvrsn=f77c971f_5" TargetMode="External"/><Relationship Id="rId205" Type="http://schemas.openxmlformats.org/officeDocument/2006/relationships/hyperlink" Target="https://www.louisianabelieves.com/docs/default-source/students-with-disabilities/k-12-louisiana-connectors-for-students-with-significant-disabilities.pdf?sfvrsn=10" TargetMode="External"/><Relationship Id="rId204" Type="http://schemas.openxmlformats.org/officeDocument/2006/relationships/hyperlink" Target="https://learnzillion.com/resources/134194/" TargetMode="External"/><Relationship Id="rId203" Type="http://schemas.openxmlformats.org/officeDocument/2006/relationships/hyperlink" Target="https://www.louisianabelieves.com/docs/default-source/students-with-disabilities/adapting-lesson-plans-_-ela.pdf?sfvrsn=e271971f_5" TargetMode="External"/><Relationship Id="rId209" Type="http://schemas.openxmlformats.org/officeDocument/2006/relationships/hyperlink" Target="https://jefferson.learnzillion.com/resources/249153" TargetMode="External"/><Relationship Id="rId208" Type="http://schemas.openxmlformats.org/officeDocument/2006/relationships/hyperlink" Target="http://www.fcrr.org/studentactivities/F_014c.pdf" TargetMode="External"/><Relationship Id="rId207" Type="http://schemas.openxmlformats.org/officeDocument/2006/relationships/hyperlink" Target="https://jefferson.learnzillion.com/resources/249153" TargetMode="External"/><Relationship Id="rId202" Type="http://schemas.openxmlformats.org/officeDocument/2006/relationships/hyperlink" Target="https://www.louisianabelieves.com/docs/default-source/students-with-disabilities/6-ela-connectors.pdf?sfvrsn=a978971f_6" TargetMode="External"/><Relationship Id="rId201" Type="http://schemas.openxmlformats.org/officeDocument/2006/relationships/hyperlink" Target="https://www.louisianabelieves.com/docs/default-source/students-with-disabilities/6-ela-connectors.pdf?sfvrsn=a978971f_6" TargetMode="External"/><Relationship Id="rId200" Type="http://schemas.openxmlformats.org/officeDocument/2006/relationships/hyperlink" Target="https://louisianabelieves.com/docs/default-source/students-with-disabilities/informational-text-ela-6-8-eec.pdf?sfvrsn=f77c971f_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